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15BA" w:rsidRPr="009867F5" w:rsidRDefault="002815BA" w:rsidP="002815BA">
      <w:pPr>
        <w:jc w:val="right"/>
      </w:pPr>
      <w:bookmarkStart w:id="0" w:name="_Hlk515369177"/>
      <w:r>
        <w:t xml:space="preserve">Приложение </w:t>
      </w:r>
      <w:r w:rsidR="006F44E3">
        <w:t>4</w:t>
      </w:r>
    </w:p>
    <w:p w:rsidR="002815BA" w:rsidRDefault="002815BA" w:rsidP="002815BA">
      <w:pPr>
        <w:jc w:val="right"/>
      </w:pPr>
      <w:r>
        <w:t xml:space="preserve">к Дополнительному соглашению </w:t>
      </w:r>
      <w:r w:rsidR="006F44E3">
        <w:t>10</w:t>
      </w:r>
    </w:p>
    <w:p w:rsidR="002815BA" w:rsidRDefault="002815BA" w:rsidP="002815BA">
      <w:pPr>
        <w:jc w:val="right"/>
      </w:pPr>
      <w:r>
        <w:t xml:space="preserve">от </w:t>
      </w:r>
      <w:r w:rsidR="006F44E3">
        <w:t>28</w:t>
      </w:r>
      <w:r>
        <w:t>.0</w:t>
      </w:r>
      <w:r w:rsidR="006F44E3">
        <w:t>6</w:t>
      </w:r>
      <w:r>
        <w:t>.2018</w:t>
      </w:r>
    </w:p>
    <w:p w:rsidR="002815BA" w:rsidRDefault="002815BA" w:rsidP="002815BA">
      <w:pPr>
        <w:jc w:val="right"/>
      </w:pPr>
    </w:p>
    <w:tbl>
      <w:tblPr>
        <w:tblW w:w="9815" w:type="dxa"/>
        <w:tblInd w:w="-34" w:type="dxa"/>
        <w:tblLook w:val="04A0" w:firstRow="1" w:lastRow="0" w:firstColumn="1" w:lastColumn="0" w:noHBand="0" w:noVBand="1"/>
      </w:tblPr>
      <w:tblGrid>
        <w:gridCol w:w="9815"/>
      </w:tblGrid>
      <w:tr w:rsidR="002815BA" w:rsidRPr="0096610A" w:rsidTr="006F44E3">
        <w:trPr>
          <w:trHeight w:val="617"/>
        </w:trPr>
        <w:tc>
          <w:tcPr>
            <w:tcW w:w="9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15BA" w:rsidRPr="00F711D9" w:rsidRDefault="006F44E3" w:rsidP="006F44E3">
            <w:pPr>
              <w:ind w:right="-115"/>
              <w:jc w:val="right"/>
            </w:pPr>
            <w:r>
              <w:t xml:space="preserve">    </w:t>
            </w:r>
            <w:r w:rsidR="002815BA" w:rsidRPr="00F711D9">
              <w:t>Прилож</w:t>
            </w:r>
            <w:bookmarkStart w:id="1" w:name="_GoBack"/>
            <w:bookmarkEnd w:id="1"/>
            <w:r w:rsidR="002815BA" w:rsidRPr="00F711D9">
              <w:t xml:space="preserve">ение </w:t>
            </w:r>
            <w:r w:rsidR="002815BA">
              <w:t>38</w:t>
            </w:r>
            <w:r w:rsidR="002815BA" w:rsidRPr="00F711D9">
              <w:t xml:space="preserve">                                       </w:t>
            </w:r>
            <w:r w:rsidR="002815BA" w:rsidRPr="00F711D9">
              <w:br/>
              <w:t xml:space="preserve">к Тарифному соглашению </w:t>
            </w:r>
          </w:p>
          <w:p w:rsidR="002815BA" w:rsidRPr="00F711D9" w:rsidRDefault="002815BA" w:rsidP="006F44E3">
            <w:pPr>
              <w:ind w:right="-102"/>
              <w:jc w:val="right"/>
            </w:pPr>
            <w:r w:rsidRPr="00F711D9">
              <w:t xml:space="preserve">в системе обязательного медицинского страхования </w:t>
            </w:r>
          </w:p>
          <w:p w:rsidR="002815BA" w:rsidRPr="0096610A" w:rsidRDefault="002815BA" w:rsidP="006F44E3">
            <w:pPr>
              <w:ind w:right="-102"/>
              <w:jc w:val="right"/>
              <w:rPr>
                <w:sz w:val="22"/>
                <w:szCs w:val="22"/>
              </w:rPr>
            </w:pPr>
            <w:r w:rsidRPr="00F711D9">
              <w:t>Ханты-Мансийского автономного округа – Югры на 201</w:t>
            </w:r>
            <w:r>
              <w:t xml:space="preserve">8 </w:t>
            </w:r>
            <w:r w:rsidRPr="00F711D9">
              <w:t>год</w:t>
            </w:r>
            <w:r w:rsidRPr="00F711D9">
              <w:br/>
              <w:t xml:space="preserve"> от </w:t>
            </w:r>
            <w:r>
              <w:t>21.12</w:t>
            </w:r>
            <w:r w:rsidRPr="00F711D9">
              <w:t>.201</w:t>
            </w:r>
            <w:r>
              <w:t>7</w:t>
            </w:r>
            <w:r w:rsidRPr="0096610A">
              <w:rPr>
                <w:sz w:val="22"/>
                <w:szCs w:val="22"/>
              </w:rPr>
              <w:t xml:space="preserve"> </w:t>
            </w:r>
          </w:p>
        </w:tc>
      </w:tr>
    </w:tbl>
    <w:p w:rsidR="002815BA" w:rsidRDefault="002815BA" w:rsidP="002815BA">
      <w:pPr>
        <w:rPr>
          <w:sz w:val="26"/>
          <w:szCs w:val="26"/>
        </w:rPr>
      </w:pPr>
    </w:p>
    <w:p w:rsidR="002815BA" w:rsidRDefault="002815BA" w:rsidP="002815BA">
      <w:pPr>
        <w:rPr>
          <w:sz w:val="26"/>
          <w:szCs w:val="26"/>
        </w:rPr>
      </w:pPr>
    </w:p>
    <w:p w:rsidR="002815BA" w:rsidRDefault="002815BA" w:rsidP="002815BA">
      <w:pPr>
        <w:jc w:val="center"/>
        <w:rPr>
          <w:rFonts w:eastAsia="Calibri"/>
          <w:b/>
          <w:sz w:val="28"/>
          <w:szCs w:val="28"/>
          <w:lang w:eastAsia="zh-CN"/>
        </w:rPr>
      </w:pPr>
      <w:bookmarkStart w:id="2" w:name="_Hlk504813792"/>
      <w:r w:rsidRPr="00BC7264">
        <w:rPr>
          <w:rFonts w:eastAsia="Calibri"/>
          <w:b/>
          <w:sz w:val="28"/>
          <w:szCs w:val="28"/>
          <w:lang w:eastAsia="zh-CN"/>
        </w:rPr>
        <w:t>Особенности раздельного учета и контроля объемов предоставления медицинской помощи</w:t>
      </w:r>
      <w:bookmarkEnd w:id="2"/>
    </w:p>
    <w:p w:rsidR="002815BA" w:rsidRPr="00BC7264" w:rsidRDefault="002815BA" w:rsidP="002815BA">
      <w:pPr>
        <w:jc w:val="center"/>
        <w:rPr>
          <w:rFonts w:eastAsia="Calibri"/>
          <w:b/>
          <w:sz w:val="28"/>
          <w:szCs w:val="28"/>
          <w:lang w:eastAsia="zh-CN"/>
        </w:rPr>
      </w:pPr>
    </w:p>
    <w:p w:rsidR="002815BA" w:rsidRPr="00F55335" w:rsidRDefault="002815BA" w:rsidP="002815BA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C7264">
        <w:rPr>
          <w:rFonts w:eastAsia="Calibri"/>
          <w:sz w:val="24"/>
          <w:szCs w:val="24"/>
          <w:lang w:eastAsia="en-US"/>
        </w:rPr>
        <w:t xml:space="preserve"> </w:t>
      </w:r>
      <w:r w:rsidRPr="00F55335">
        <w:rPr>
          <w:rFonts w:eastAsia="Calibri" w:cs="Calibri"/>
          <w:sz w:val="24"/>
          <w:szCs w:val="24"/>
          <w:lang w:eastAsia="en-US"/>
        </w:rPr>
        <w:t>Медицинские организации ведут раздельный учет посещений с профилактической целью (посещение центра здоровья, в связи с диспансеризацией определенных групп населения, профилактическим осмотром, патронажем), посещений с иными целями, посещений в связи с заболеваниями, посещений в неотложной форме, а также обращений в связи с заболеваниями.</w:t>
      </w:r>
    </w:p>
    <w:p w:rsidR="002815BA" w:rsidRPr="00F55335" w:rsidRDefault="002815BA" w:rsidP="002815BA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5335">
        <w:rPr>
          <w:rFonts w:eastAsia="Calibri" w:cs="Calibri"/>
          <w:sz w:val="24"/>
          <w:szCs w:val="24"/>
          <w:lang w:eastAsia="en-US"/>
        </w:rPr>
        <w:t xml:space="preserve">Учет посещений и обращений осуществляется на основе учетной формы № 025-1/у «Талон пациента, получающего медицинскую помощь в амбулаторных условиях», утверждаемой Минздравом России. </w:t>
      </w:r>
    </w:p>
    <w:p w:rsidR="002815BA" w:rsidRDefault="002815BA" w:rsidP="002815BA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5335">
        <w:rPr>
          <w:rFonts w:eastAsia="Calibri" w:cs="Calibri"/>
          <w:sz w:val="24"/>
          <w:szCs w:val="24"/>
          <w:lang w:eastAsia="en-US"/>
        </w:rPr>
        <w:t xml:space="preserve">В целях осуществления раздельного учёта и контроля объёмов предоставления медицинской помощи в амбулаторных условиях в рамках программ обязательного медицинского страхования условно выделяются следующие единицы объёма предоставления медицинской помощи: </w:t>
      </w:r>
    </w:p>
    <w:p w:rsidR="002815BA" w:rsidRDefault="002815BA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</w:p>
    <w:p w:rsidR="009A3B41" w:rsidRPr="00F54329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4329">
        <w:rPr>
          <w:rFonts w:eastAsia="Calibri" w:cs="Calibri"/>
          <w:sz w:val="24"/>
          <w:szCs w:val="24"/>
          <w:lang w:eastAsia="en-US"/>
        </w:rPr>
        <w:t>Объем медицинской помощи в амбулаторных условиях включает:</w:t>
      </w:r>
    </w:p>
    <w:p w:rsidR="009A3B41" w:rsidRPr="00F54329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="Calibri" w:cs="Calibri"/>
          <w:sz w:val="24"/>
          <w:szCs w:val="24"/>
          <w:lang w:eastAsia="en-US"/>
        </w:rPr>
      </w:pPr>
      <w:r w:rsidRPr="00F54329">
        <w:rPr>
          <w:b/>
          <w:sz w:val="24"/>
          <w:lang w:eastAsia="ar-SA"/>
        </w:rPr>
        <w:t>1.</w:t>
      </w:r>
      <w:r w:rsidRPr="00F54329">
        <w:rPr>
          <w:b/>
          <w:sz w:val="24"/>
          <w:lang w:eastAsia="ar-SA"/>
        </w:rPr>
        <w:tab/>
        <w:t>Посещение с профилактической и иными целями</w:t>
      </w:r>
      <w:r w:rsidRPr="00F54329">
        <w:rPr>
          <w:sz w:val="24"/>
          <w:lang w:eastAsia="ar-SA"/>
        </w:rPr>
        <w:t xml:space="preserve"> – один </w:t>
      </w:r>
      <w:r w:rsidRPr="00F54329">
        <w:rPr>
          <w:rFonts w:eastAsia="Calibri" w:cs="Calibri"/>
          <w:sz w:val="24"/>
          <w:szCs w:val="24"/>
          <w:lang w:eastAsia="en-US"/>
        </w:rPr>
        <w:t xml:space="preserve">законченный случай </w:t>
      </w:r>
      <w:r w:rsidRPr="00F54329">
        <w:rPr>
          <w:rFonts w:cs="Calibri"/>
          <w:bCs/>
          <w:sz w:val="24"/>
          <w:szCs w:val="24"/>
        </w:rPr>
        <w:t>обращения пациента к врачу или среднему медицинскому персоналу, ведущему самостоятельный прием, включает комплекс необходимых консультативных посещений врачей-специалистов и медицинских (диагностических) услуг (исследований) в амбулаторных условиях:</w:t>
      </w:r>
    </w:p>
    <w:p w:rsidR="009A3B41" w:rsidRPr="00F54329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F54329">
        <w:rPr>
          <w:sz w:val="24"/>
          <w:lang w:eastAsia="ar-SA"/>
        </w:rPr>
        <w:t>а) с профилактической целью, в том числе:</w:t>
      </w:r>
    </w:p>
    <w:p w:rsidR="009A3B41" w:rsidRPr="00F54329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F54329">
        <w:rPr>
          <w:sz w:val="24"/>
          <w:lang w:eastAsia="ar-SA"/>
        </w:rPr>
        <w:t>- центров здоровья (комплексный медицинский осмотр);</w:t>
      </w:r>
    </w:p>
    <w:p w:rsidR="009A3B41" w:rsidRPr="00F54329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F54329">
        <w:rPr>
          <w:sz w:val="24"/>
          <w:lang w:eastAsia="ar-SA"/>
        </w:rPr>
        <w:t>- в связи с диспансеризацией определённых групп населения;</w:t>
      </w:r>
    </w:p>
    <w:p w:rsidR="009A3B41" w:rsidRPr="00F54329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F54329">
        <w:rPr>
          <w:sz w:val="24"/>
          <w:lang w:eastAsia="ar-SA"/>
        </w:rPr>
        <w:t>- в связи с профилактическими медицинскими осмотрами в соответствии с порядками, утверждаемыми Министерством здравоохранения Российской Федерации;</w:t>
      </w:r>
    </w:p>
    <w:p w:rsidR="009A3B41" w:rsidRPr="00F54329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F54329">
        <w:rPr>
          <w:sz w:val="24"/>
          <w:lang w:eastAsia="ar-SA"/>
        </w:rPr>
        <w:t>- в связи с патронажем;</w:t>
      </w:r>
    </w:p>
    <w:p w:rsidR="009A3B41" w:rsidRPr="00F54329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F54329">
        <w:rPr>
          <w:sz w:val="24"/>
          <w:lang w:eastAsia="ar-SA"/>
        </w:rPr>
        <w:t xml:space="preserve">б) с иными целями, в том числе: </w:t>
      </w:r>
    </w:p>
    <w:p w:rsidR="009A3B41" w:rsidRPr="00F54329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F54329">
        <w:rPr>
          <w:sz w:val="24"/>
          <w:lang w:eastAsia="ar-SA"/>
        </w:rPr>
        <w:t>- в связи с получением справки, других медицинских документов, предусмотренных приказами Министерств</w:t>
      </w:r>
      <w:r w:rsidR="008D2390" w:rsidRPr="00F54329">
        <w:rPr>
          <w:sz w:val="24"/>
          <w:lang w:eastAsia="ar-SA"/>
        </w:rPr>
        <w:t>а</w:t>
      </w:r>
      <w:r w:rsidRPr="00F54329">
        <w:rPr>
          <w:sz w:val="24"/>
          <w:lang w:eastAsia="ar-SA"/>
        </w:rPr>
        <w:t xml:space="preserve"> здравоохранения Российской Федерации в рамках территориальной программы ОМС;</w:t>
      </w:r>
    </w:p>
    <w:p w:rsidR="0025292F" w:rsidRPr="00F54329" w:rsidRDefault="0025292F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="Calibri" w:cs="Calibri"/>
          <w:sz w:val="24"/>
          <w:szCs w:val="24"/>
          <w:lang w:eastAsia="en-US"/>
        </w:rPr>
      </w:pPr>
      <w:r w:rsidRPr="00F54329">
        <w:rPr>
          <w:sz w:val="24"/>
          <w:lang w:eastAsia="ar-SA"/>
        </w:rPr>
        <w:t xml:space="preserve">- </w:t>
      </w:r>
      <w:r w:rsidRPr="00F54329">
        <w:rPr>
          <w:rFonts w:eastAsia="Calibri" w:cs="Calibri"/>
          <w:sz w:val="24"/>
          <w:szCs w:val="24"/>
          <w:lang w:eastAsia="en-US"/>
        </w:rPr>
        <w:t>консультативные посещения врачей-специалистов по направлению из другой МО;</w:t>
      </w:r>
    </w:p>
    <w:p w:rsidR="009A3B41" w:rsidRPr="00F54329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F54329">
        <w:rPr>
          <w:sz w:val="24"/>
          <w:lang w:eastAsia="ar-SA"/>
        </w:rPr>
        <w:t>- в связи с другими обстоятельствами (иные случаи, предусмотренные приказами Министерством здравоохранения Российской Федерации в рамках территориальной программы ОМС)</w:t>
      </w:r>
      <w:r w:rsidRPr="00F54329">
        <w:rPr>
          <w:rFonts w:eastAsia="Calibri" w:cs="Calibri"/>
          <w:sz w:val="24"/>
          <w:szCs w:val="24"/>
          <w:lang w:eastAsia="en-US"/>
        </w:rPr>
        <w:t>.</w:t>
      </w:r>
    </w:p>
    <w:p w:rsidR="009A3B41" w:rsidRPr="00F54329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F54329">
        <w:rPr>
          <w:sz w:val="24"/>
          <w:lang w:eastAsia="ar-SA"/>
        </w:rPr>
        <w:t xml:space="preserve">Посещение с профилактической целью в реестре медицинской помощи, формируется как один случай, содержащий не менее одного посещения врача </w:t>
      </w:r>
      <w:bookmarkStart w:id="3" w:name="_Hlk515368098"/>
      <w:r w:rsidRPr="00F54329">
        <w:rPr>
          <w:sz w:val="24"/>
          <w:lang w:eastAsia="ar-SA"/>
        </w:rPr>
        <w:t>(медицинского работника, имеющего среднее медицинское образование, ведущего самостоятельный приём)</w:t>
      </w:r>
      <w:bookmarkEnd w:id="3"/>
      <w:r w:rsidRPr="00F54329">
        <w:rPr>
          <w:sz w:val="24"/>
          <w:lang w:eastAsia="ar-SA"/>
        </w:rPr>
        <w:t xml:space="preserve">, в том числе консультативные посещения врачей-специалистов, по тарифам посещений с профилактической целью, а также фактически выполненные </w:t>
      </w:r>
      <w:r w:rsidRPr="00F54329">
        <w:rPr>
          <w:rFonts w:cs="Calibri"/>
          <w:bCs/>
          <w:sz w:val="24"/>
          <w:szCs w:val="24"/>
        </w:rPr>
        <w:t>диагностические услуги (исследования), и учитывается как одно посещение с профилактической и иной целью.</w:t>
      </w:r>
    </w:p>
    <w:p w:rsidR="009A3B41" w:rsidRPr="00F54329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F54329">
        <w:rPr>
          <w:sz w:val="24"/>
          <w:lang w:eastAsia="ar-SA"/>
        </w:rPr>
        <w:t>Посещения с целью патронажа, наблюдения женщины по беременности</w:t>
      </w:r>
      <w:r w:rsidR="00D5326C">
        <w:rPr>
          <w:sz w:val="24"/>
          <w:lang w:eastAsia="ar-SA"/>
        </w:rPr>
        <w:t xml:space="preserve"> </w:t>
      </w:r>
      <w:r w:rsidR="00D5326C" w:rsidRPr="00D5326C">
        <w:rPr>
          <w:sz w:val="24"/>
          <w:highlight w:val="yellow"/>
          <w:lang w:eastAsia="ar-SA"/>
        </w:rPr>
        <w:t xml:space="preserve">(неосложненное </w:t>
      </w:r>
      <w:r w:rsidR="00D5326C" w:rsidRPr="00D5326C">
        <w:rPr>
          <w:sz w:val="24"/>
          <w:highlight w:val="yellow"/>
          <w:lang w:eastAsia="ar-SA"/>
        </w:rPr>
        <w:lastRenderedPageBreak/>
        <w:t>течение)</w:t>
      </w:r>
      <w:r w:rsidR="00D5326C" w:rsidRPr="00D5326C">
        <w:rPr>
          <w:sz w:val="24"/>
          <w:lang w:eastAsia="ar-SA"/>
        </w:rPr>
        <w:t xml:space="preserve"> </w:t>
      </w:r>
      <w:r w:rsidRPr="00F54329">
        <w:rPr>
          <w:sz w:val="24"/>
          <w:lang w:eastAsia="ar-SA"/>
        </w:rPr>
        <w:t xml:space="preserve">в отчетном периоде (календарном месяце) формируются в реестре </w:t>
      </w:r>
      <w:r w:rsidR="00EA5EE3" w:rsidRPr="00F54329">
        <w:rPr>
          <w:sz w:val="24"/>
          <w:lang w:eastAsia="ar-SA"/>
        </w:rPr>
        <w:t xml:space="preserve">медицинской помощи </w:t>
      </w:r>
      <w:r w:rsidRPr="00F54329">
        <w:rPr>
          <w:sz w:val="24"/>
          <w:lang w:eastAsia="ar-SA"/>
        </w:rPr>
        <w:t xml:space="preserve">как один случай </w:t>
      </w:r>
      <w:r w:rsidRPr="00F54329">
        <w:rPr>
          <w:rFonts w:cs="Calibri"/>
          <w:bCs/>
          <w:sz w:val="24"/>
          <w:szCs w:val="24"/>
        </w:rPr>
        <w:t>посещения с профилактической и иной целью</w:t>
      </w:r>
      <w:r w:rsidRPr="00F54329">
        <w:rPr>
          <w:sz w:val="24"/>
          <w:lang w:eastAsia="ar-SA"/>
        </w:rPr>
        <w:t>.</w:t>
      </w:r>
      <w:r w:rsidR="00D5326C">
        <w:rPr>
          <w:sz w:val="24"/>
          <w:lang w:eastAsia="ar-SA"/>
        </w:rPr>
        <w:t xml:space="preserve"> </w:t>
      </w:r>
      <w:r w:rsidR="00D5326C" w:rsidRPr="000A0CB1">
        <w:rPr>
          <w:sz w:val="24"/>
          <w:highlight w:val="yellow"/>
          <w:lang w:eastAsia="ar-SA"/>
        </w:rPr>
        <w:t>В случае наблюдени</w:t>
      </w:r>
      <w:r w:rsidR="000A0CB1">
        <w:rPr>
          <w:sz w:val="24"/>
          <w:highlight w:val="yellow"/>
          <w:lang w:eastAsia="ar-SA"/>
        </w:rPr>
        <w:t>я</w:t>
      </w:r>
      <w:r w:rsidR="00D5326C" w:rsidRPr="000A0CB1">
        <w:rPr>
          <w:sz w:val="24"/>
          <w:highlight w:val="yellow"/>
          <w:lang w:eastAsia="ar-SA"/>
        </w:rPr>
        <w:t xml:space="preserve"> женщины при осложненном течении беременности в отчетном периоде (календарном месяце) формируются в реестре медицинской помощи как обращение по заболеванию.</w:t>
      </w:r>
    </w:p>
    <w:p w:rsidR="009A3B41" w:rsidRPr="00F54329" w:rsidRDefault="009A3B41" w:rsidP="009A3B41">
      <w:pPr>
        <w:pStyle w:val="a3"/>
        <w:widowControl w:val="0"/>
        <w:tabs>
          <w:tab w:val="left" w:pos="0"/>
        </w:tabs>
        <w:suppressAutoHyphens/>
        <w:autoSpaceDE w:val="0"/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4"/>
          <w:szCs w:val="24"/>
        </w:rPr>
      </w:pPr>
      <w:r w:rsidRPr="00F54329">
        <w:rPr>
          <w:rFonts w:ascii="Times New Roman" w:hAnsi="Times New Roman"/>
          <w:sz w:val="24"/>
          <w:szCs w:val="24"/>
        </w:rPr>
        <w:t>Учет посещений с профилактической целью в стоматологии осуществляется по количеству медицинских услуг «Прием…. (наименование вида специальности стоматологического профиля)».</w:t>
      </w:r>
    </w:p>
    <w:p w:rsidR="009A3B41" w:rsidRPr="00F54329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</w:p>
    <w:p w:rsidR="009A3B41" w:rsidRPr="00F54329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bookmarkStart w:id="4" w:name="_Hlk515368944"/>
      <w:r w:rsidRPr="00F54329">
        <w:rPr>
          <w:sz w:val="24"/>
          <w:lang w:eastAsia="ar-SA"/>
        </w:rPr>
        <w:t>Не подлежат учету</w:t>
      </w:r>
      <w:r w:rsidRPr="00F54329">
        <w:t xml:space="preserve"> </w:t>
      </w:r>
      <w:r w:rsidRPr="00F54329">
        <w:rPr>
          <w:sz w:val="24"/>
          <w:lang w:eastAsia="ar-SA"/>
        </w:rPr>
        <w:t xml:space="preserve">в объем оказанной медицинской помощи, как </w:t>
      </w:r>
      <w:bookmarkEnd w:id="4"/>
      <w:r w:rsidRPr="00F54329">
        <w:rPr>
          <w:sz w:val="24"/>
          <w:lang w:eastAsia="ar-SA"/>
        </w:rPr>
        <w:t>посещения с профилактическими и иными целями, при этом стоимость оказанных услуг учитывается в объеме финансирования посещений с профилактической и иной целью:</w:t>
      </w:r>
    </w:p>
    <w:p w:rsidR="009A3B41" w:rsidRPr="00F54329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F54329">
        <w:rPr>
          <w:sz w:val="24"/>
          <w:lang w:eastAsia="ar-SA"/>
        </w:rPr>
        <w:t>- посещение врача по медицинской реабилитации/восстановительной медицине (врача-физиотерапевта, врача-психотерапевта, врача-рефлексотерапевта, врача-диетолога, врача по лечебной физкультуре, врача мануальной терапии);</w:t>
      </w:r>
    </w:p>
    <w:p w:rsidR="009A3B41" w:rsidRPr="00F54329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F54329">
        <w:rPr>
          <w:sz w:val="24"/>
          <w:lang w:eastAsia="ar-SA"/>
        </w:rPr>
        <w:t>- консультации и экспертизы, проводимые врачебными комиссиями;</w:t>
      </w:r>
    </w:p>
    <w:p w:rsidR="009A3B41" w:rsidRPr="00F54329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F54329">
        <w:rPr>
          <w:sz w:val="24"/>
          <w:lang w:eastAsia="ar-SA"/>
        </w:rPr>
        <w:t>- вакцинация;</w:t>
      </w:r>
    </w:p>
    <w:p w:rsidR="009A3B41" w:rsidRPr="00F54329" w:rsidRDefault="009A3B41" w:rsidP="009A3B41">
      <w:pPr>
        <w:ind w:firstLine="698"/>
        <w:jc w:val="both"/>
        <w:rPr>
          <w:sz w:val="24"/>
          <w:lang w:eastAsia="ar-SA"/>
        </w:rPr>
      </w:pPr>
      <w:r w:rsidRPr="00F54329">
        <w:rPr>
          <w:sz w:val="24"/>
          <w:lang w:eastAsia="ar-SA"/>
        </w:rPr>
        <w:t>- посещение с целью выполнения отдельных диагностических услуг по направлению другой МО без посещения врача или медицинского работника со средним образованием</w:t>
      </w:r>
      <w:r w:rsidR="00EA5EE3" w:rsidRPr="00F54329">
        <w:rPr>
          <w:sz w:val="24"/>
          <w:lang w:eastAsia="ar-SA"/>
        </w:rPr>
        <w:t>.</w:t>
      </w:r>
    </w:p>
    <w:p w:rsidR="009A3B41" w:rsidRPr="00F54329" w:rsidRDefault="009A3B41" w:rsidP="009A3B41">
      <w:pPr>
        <w:ind w:firstLine="698"/>
        <w:jc w:val="both"/>
        <w:rPr>
          <w:rFonts w:eastAsiaTheme="minorHAnsi"/>
          <w:sz w:val="24"/>
          <w:szCs w:val="24"/>
        </w:rPr>
      </w:pPr>
      <w:r w:rsidRPr="00F54329">
        <w:rPr>
          <w:sz w:val="24"/>
          <w:lang w:eastAsia="ar-SA"/>
        </w:rPr>
        <w:t xml:space="preserve">Не подлежащие учету в объем оказанной медицинской помощи, услуги формируются в реестре медицинской помощи как случай, содержащий </w:t>
      </w:r>
      <w:r w:rsidRPr="00F54329">
        <w:rPr>
          <w:rFonts w:eastAsiaTheme="minorHAnsi"/>
          <w:sz w:val="24"/>
          <w:szCs w:val="24"/>
        </w:rPr>
        <w:t xml:space="preserve">фактически выполненный объём </w:t>
      </w:r>
      <w:r w:rsidR="00EA5EE3" w:rsidRPr="00F54329">
        <w:rPr>
          <w:rFonts w:eastAsiaTheme="minorHAnsi"/>
          <w:sz w:val="24"/>
          <w:szCs w:val="24"/>
        </w:rPr>
        <w:t xml:space="preserve">медицинских, </w:t>
      </w:r>
      <w:r w:rsidRPr="00F54329">
        <w:rPr>
          <w:rFonts w:eastAsiaTheme="minorHAnsi"/>
          <w:sz w:val="24"/>
          <w:szCs w:val="24"/>
        </w:rPr>
        <w:t>диагностических услуг (исследований) по соответствующим тарифам.</w:t>
      </w:r>
    </w:p>
    <w:p w:rsidR="009A3B41" w:rsidRPr="00F54329" w:rsidRDefault="009A3B41" w:rsidP="009A3B41">
      <w:pPr>
        <w:ind w:firstLine="698"/>
        <w:jc w:val="both"/>
        <w:rPr>
          <w:sz w:val="24"/>
          <w:lang w:eastAsia="ar-SA"/>
        </w:rPr>
      </w:pPr>
      <w:r w:rsidRPr="00F54329">
        <w:rPr>
          <w:sz w:val="24"/>
          <w:lang w:eastAsia="ar-SA"/>
        </w:rPr>
        <w:t>Осмотр пациента заведующим отделением и (или) заместителем главного врача по медицинской части подлежит учету/оплате как врачебное посещение только в тех случаях, когда он проводит самостоятельный врачебный прием с последующей его записью в карте амбулаторного пациента (назначение лечения, записи динамического наблюдения, постановка диагноза и другие записи).</w:t>
      </w:r>
      <w:bookmarkEnd w:id="0"/>
    </w:p>
    <w:p w:rsidR="000A0E87" w:rsidRPr="006F44E3" w:rsidRDefault="000A0E87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4329">
        <w:rPr>
          <w:rFonts w:eastAsia="Calibri" w:cs="Calibri"/>
          <w:sz w:val="24"/>
          <w:szCs w:val="24"/>
          <w:lang w:eastAsia="en-US"/>
        </w:rPr>
        <w:t xml:space="preserve">Отдельному учету подлежат </w:t>
      </w:r>
      <w:r w:rsidRPr="00F54329">
        <w:rPr>
          <w:sz w:val="24"/>
          <w:lang w:eastAsia="ar-SA"/>
        </w:rPr>
        <w:t xml:space="preserve">диагностические услуги, </w:t>
      </w:r>
      <w:r w:rsidRPr="00F54329">
        <w:rPr>
          <w:rFonts w:eastAsia="Calibri" w:cs="Calibri"/>
          <w:sz w:val="24"/>
          <w:szCs w:val="24"/>
          <w:lang w:eastAsia="en-US"/>
        </w:rPr>
        <w:t xml:space="preserve">выполненные в медицинской организации </w:t>
      </w:r>
      <w:r w:rsidRPr="00F54329">
        <w:rPr>
          <w:sz w:val="24"/>
          <w:lang w:eastAsia="ar-SA"/>
        </w:rPr>
        <w:t>по направлению другой МО без посещения врача или медицинского работника со средним образованием,</w:t>
      </w:r>
      <w:r w:rsidR="00030A36" w:rsidRPr="00030A36">
        <w:rPr>
          <w:sz w:val="24"/>
          <w:lang w:eastAsia="ar-SA"/>
        </w:rPr>
        <w:t xml:space="preserve"> </w:t>
      </w:r>
      <w:r w:rsidR="00030A36" w:rsidRPr="006F44E3">
        <w:rPr>
          <w:sz w:val="24"/>
          <w:highlight w:val="yellow"/>
          <w:lang w:eastAsia="ar-SA"/>
        </w:rPr>
        <w:t>а также посещения врача по медицинской реабилитации/восстановительной медицине (врача-физиотерапевта, врача-психотерапевта, врача-рефлексотерапевта, врача-диетолога, врача по лечебной физкультуре, врача мануальной терапии)</w:t>
      </w:r>
      <w:r w:rsidR="00030A36" w:rsidRPr="006F44E3">
        <w:rPr>
          <w:highlight w:val="yellow"/>
        </w:rPr>
        <w:t xml:space="preserve"> </w:t>
      </w:r>
      <w:r w:rsidR="00030A36" w:rsidRPr="006F44E3">
        <w:rPr>
          <w:sz w:val="24"/>
          <w:highlight w:val="yellow"/>
          <w:lang w:eastAsia="ar-SA"/>
        </w:rPr>
        <w:t>по направлению другой МО,</w:t>
      </w:r>
      <w:r w:rsidRPr="006F44E3">
        <w:rPr>
          <w:sz w:val="24"/>
          <w:lang w:eastAsia="ar-SA"/>
        </w:rPr>
        <w:t xml:space="preserve"> по количеству принятых к оплате услуг</w:t>
      </w:r>
      <w:r w:rsidR="00030A36" w:rsidRPr="006F44E3">
        <w:rPr>
          <w:sz w:val="24"/>
          <w:lang w:eastAsia="ar-SA"/>
        </w:rPr>
        <w:t xml:space="preserve"> </w:t>
      </w:r>
      <w:r w:rsidR="00030A36" w:rsidRPr="006F44E3">
        <w:rPr>
          <w:sz w:val="24"/>
          <w:highlight w:val="yellow"/>
          <w:lang w:eastAsia="ar-SA"/>
        </w:rPr>
        <w:t>(посещений)</w:t>
      </w:r>
      <w:r w:rsidRPr="006F44E3">
        <w:rPr>
          <w:sz w:val="24"/>
          <w:lang w:eastAsia="ar-SA"/>
        </w:rPr>
        <w:t>.</w:t>
      </w:r>
    </w:p>
    <w:p w:rsidR="009A3B41" w:rsidRPr="00F54329" w:rsidRDefault="009A3B41"/>
    <w:p w:rsidR="009A3B41" w:rsidRPr="00F54329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bookmarkStart w:id="5" w:name="_Hlk515353683"/>
      <w:r w:rsidRPr="00F54329">
        <w:rPr>
          <w:rFonts w:eastAsia="Calibri" w:cs="Calibri"/>
          <w:b/>
          <w:sz w:val="24"/>
          <w:szCs w:val="24"/>
          <w:lang w:eastAsia="en-US"/>
        </w:rPr>
        <w:t>2. Посещения при оказании неотложной помощи</w:t>
      </w:r>
      <w:r w:rsidRPr="00F54329">
        <w:rPr>
          <w:rFonts w:eastAsia="Calibri" w:cs="Calibri"/>
          <w:sz w:val="24"/>
          <w:szCs w:val="24"/>
          <w:lang w:eastAsia="en-US"/>
        </w:rPr>
        <w:t xml:space="preserve"> – посещения в связи с возникшими внезапно острыми заболеваниями, состояниями, обострениями хронических заболеваний без явных признаков угрозы жизни пациента с возможностью проведения лабораторных и инструментальных исследований, в том числе не завершившиеся формированием законченного случая обращения в поликлинику. Оказание медицинской помощи в неотложной форме лицам, обратившимся с признаками неотложных состояний, может осуществляться в амбулаторных условиях или на дому при вызове медицинского работника. Учет посещений в связи с оказанием медицинской помощи в неотложной форме осуществляется на основе учетной формы </w:t>
      </w:r>
      <w:r w:rsidR="000A0CB1" w:rsidRPr="000A0CB1">
        <w:rPr>
          <w:rFonts w:eastAsia="Calibri" w:cs="Calibri"/>
          <w:sz w:val="24"/>
          <w:szCs w:val="24"/>
          <w:highlight w:val="yellow"/>
          <w:lang w:eastAsia="en-US"/>
        </w:rPr>
        <w:t>№025-1/у "Талон пациента, получающего медицинскую помощь в амбулаторных условиях"</w:t>
      </w:r>
      <w:r w:rsidRPr="000A0CB1">
        <w:rPr>
          <w:rFonts w:eastAsia="Calibri" w:cs="Calibri"/>
          <w:sz w:val="24"/>
          <w:szCs w:val="24"/>
          <w:highlight w:val="yellow"/>
          <w:lang w:eastAsia="en-US"/>
        </w:rPr>
        <w:t>.</w:t>
      </w:r>
    </w:p>
    <w:p w:rsidR="009A3B41" w:rsidRPr="00F54329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4329">
        <w:rPr>
          <w:rFonts w:eastAsia="Calibri" w:cs="Calibri"/>
          <w:sz w:val="24"/>
          <w:szCs w:val="24"/>
          <w:lang w:eastAsia="en-US"/>
        </w:rPr>
        <w:t>Тариф посещения при оказании медицинской помощи в неотложной форме включает расходы на посещение врача соответствующей специальности и проведение необходимых лабораторных и инструментальных исследований с учетом порядков и уровней оказания медицинской помощи.</w:t>
      </w:r>
    </w:p>
    <w:p w:rsidR="009A3B41" w:rsidRPr="00F54329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4329">
        <w:rPr>
          <w:rFonts w:eastAsia="Calibri" w:cs="Calibri"/>
          <w:sz w:val="24"/>
          <w:szCs w:val="24"/>
          <w:lang w:eastAsia="en-US"/>
        </w:rPr>
        <w:t>Посещение при оказании неотложной помощи формируется в реестре медицинской помощи, как случай, содержащий посещение одного или нескольких врачей разных специальностей (</w:t>
      </w:r>
      <w:r w:rsidRPr="00F54329">
        <w:rPr>
          <w:sz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Pr="00F54329">
        <w:rPr>
          <w:rFonts w:eastAsia="Calibri" w:cs="Calibri"/>
          <w:sz w:val="24"/>
          <w:szCs w:val="24"/>
          <w:lang w:eastAsia="en-US"/>
        </w:rPr>
        <w:t>) в неотложной форме в день обращения в приемном отделении и/или в амбулаторных условиях медицинской организации, по тарифам посещений неотложной помощи, и учитывается по количеству посещений.</w:t>
      </w:r>
    </w:p>
    <w:p w:rsidR="009A3B41" w:rsidRPr="00F54329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4329">
        <w:rPr>
          <w:rFonts w:eastAsia="Calibri" w:cs="Calibri"/>
          <w:sz w:val="24"/>
          <w:szCs w:val="24"/>
          <w:lang w:eastAsia="en-US"/>
        </w:rPr>
        <w:lastRenderedPageBreak/>
        <w:t>Не законченный случай обращения по поводу заболевания в амбулаторных условиях состоящий из одного разового посещения по поводу заболевания (за исключением консультативных посещений врачей-специалистов по направлению из другой МО), формируется в реестре медицинской помощи отдельным случаем, и учитывается как посещение при оказании неотложной помощи.</w:t>
      </w:r>
    </w:p>
    <w:p w:rsidR="009A3B41" w:rsidRPr="00F54329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4329">
        <w:rPr>
          <w:rFonts w:eastAsia="Calibri" w:cs="Calibri"/>
          <w:sz w:val="24"/>
          <w:szCs w:val="24"/>
          <w:lang w:eastAsia="en-US"/>
        </w:rPr>
        <w:t>В случае повторного посещения врача терапевта участкового, врача педиатра участкового, врача общей практики</w:t>
      </w:r>
      <w:r w:rsidR="00085E30" w:rsidRPr="00F54329">
        <w:rPr>
          <w:rFonts w:eastAsia="Calibri" w:cs="Calibri"/>
          <w:sz w:val="24"/>
          <w:szCs w:val="24"/>
          <w:lang w:eastAsia="en-US"/>
        </w:rPr>
        <w:t xml:space="preserve"> (</w:t>
      </w:r>
      <w:r w:rsidR="00085E30" w:rsidRPr="00F54329">
        <w:rPr>
          <w:sz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="00085E30" w:rsidRPr="00F54329">
        <w:rPr>
          <w:rFonts w:eastAsia="Calibri" w:cs="Calibri"/>
          <w:sz w:val="24"/>
          <w:szCs w:val="24"/>
          <w:lang w:eastAsia="en-US"/>
        </w:rPr>
        <w:t>)</w:t>
      </w:r>
      <w:r w:rsidRPr="00F54329">
        <w:rPr>
          <w:rFonts w:eastAsia="Calibri" w:cs="Calibri"/>
          <w:sz w:val="24"/>
          <w:szCs w:val="24"/>
          <w:lang w:eastAsia="en-US"/>
        </w:rPr>
        <w:t xml:space="preserve"> в неотложной форме, в период открытого случая обращения по поводу одного заболевания в одной медицинской организации, данное посещение формируется в реестре медицинской помощи в рамках случая обращения по поводу заболевания.</w:t>
      </w:r>
    </w:p>
    <w:p w:rsidR="009A3B41" w:rsidRPr="00F54329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4329">
        <w:rPr>
          <w:rFonts w:eastAsia="Calibri" w:cs="Calibri"/>
          <w:sz w:val="24"/>
          <w:szCs w:val="24"/>
          <w:lang w:eastAsia="en-US"/>
        </w:rPr>
        <w:t>К посещениям в связи с оказанием медицинской помощи в неотложной форме при стоматологических заболеваниях относятся виды посещений с острой болью в рабочее время во всех медицинских организациях, оказывающих медицинскую помощь при стоматологических заболеваниях, в том числе работающих в ночное время, выходные и праздничные дни, а также неотложная стоматологическая помощь, оказанная в передвижных стоматологических кабинетах и на дому (в случае, если у пациента с ограниченными возможностями к передвижению, обусловленных соматическим заболеванием или инвалидностью, возникает острая боль или состояние, обусловленное стоматологическим заболеванием и требующее срочного медицинского вмешательства).</w:t>
      </w:r>
    </w:p>
    <w:p w:rsidR="009A3B41" w:rsidRPr="00F54329" w:rsidRDefault="009A3B41" w:rsidP="009A3B41">
      <w:pPr>
        <w:ind w:firstLine="698"/>
        <w:jc w:val="both"/>
        <w:rPr>
          <w:sz w:val="24"/>
          <w:szCs w:val="24"/>
        </w:rPr>
      </w:pPr>
      <w:r w:rsidRPr="00F54329">
        <w:rPr>
          <w:sz w:val="24"/>
          <w:szCs w:val="24"/>
        </w:rPr>
        <w:t xml:space="preserve">Учет посещений </w:t>
      </w:r>
      <w:r w:rsidRPr="00F54329">
        <w:rPr>
          <w:rFonts w:eastAsia="Calibri" w:cs="Calibri"/>
          <w:sz w:val="24"/>
          <w:szCs w:val="24"/>
          <w:lang w:eastAsia="en-US"/>
        </w:rPr>
        <w:t>при оказании неотложной помощи</w:t>
      </w:r>
      <w:r w:rsidRPr="00F54329">
        <w:rPr>
          <w:sz w:val="24"/>
          <w:szCs w:val="24"/>
        </w:rPr>
        <w:t xml:space="preserve"> в стоматологии осуществляется по количеству медицинских услуг «Прием…. (наименование вида специальности стоматологического профиля)».</w:t>
      </w:r>
    </w:p>
    <w:p w:rsidR="009A3B41" w:rsidRPr="00F54329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4329">
        <w:rPr>
          <w:rFonts w:eastAsia="Calibri" w:cs="Calibri"/>
          <w:b/>
          <w:sz w:val="24"/>
          <w:szCs w:val="24"/>
          <w:lang w:eastAsia="en-US"/>
        </w:rPr>
        <w:t>3. Обращение по поводу заболевания</w:t>
      </w:r>
      <w:r w:rsidRPr="00F54329">
        <w:rPr>
          <w:rFonts w:eastAsia="Calibri" w:cs="Calibri"/>
          <w:sz w:val="24"/>
          <w:szCs w:val="24"/>
          <w:lang w:eastAsia="en-US"/>
        </w:rPr>
        <w:t xml:space="preserve"> - законченный или прерванный случай лечения заболевания в амбулаторных условиях, с кратностью не менее двух посещений по поводу одного заболевания, а также </w:t>
      </w:r>
      <w:r w:rsidRPr="00F54329">
        <w:rPr>
          <w:rFonts w:cs="Calibri"/>
          <w:bCs/>
          <w:sz w:val="24"/>
          <w:szCs w:val="24"/>
        </w:rPr>
        <w:t>комплекс необходимых консультативных посещений врачей-специалистов и медицинских</w:t>
      </w:r>
      <w:r w:rsidR="00D70B69" w:rsidRPr="00F54329">
        <w:rPr>
          <w:rFonts w:cs="Calibri"/>
          <w:bCs/>
          <w:sz w:val="24"/>
          <w:szCs w:val="24"/>
        </w:rPr>
        <w:t xml:space="preserve">, </w:t>
      </w:r>
      <w:r w:rsidRPr="00F54329">
        <w:rPr>
          <w:rFonts w:cs="Calibri"/>
          <w:bCs/>
          <w:sz w:val="24"/>
          <w:szCs w:val="24"/>
        </w:rPr>
        <w:t>диагностических услуг (исследований)</w:t>
      </w:r>
      <w:r w:rsidRPr="00F54329">
        <w:rPr>
          <w:rFonts w:eastAsia="Calibri" w:cs="Calibri"/>
          <w:sz w:val="24"/>
          <w:szCs w:val="24"/>
          <w:lang w:eastAsia="en-US"/>
        </w:rPr>
        <w:t>.</w:t>
      </w:r>
    </w:p>
    <w:p w:rsidR="009A3B41" w:rsidRPr="00F54329" w:rsidRDefault="009A3B41" w:rsidP="009A3B41">
      <w:pPr>
        <w:ind w:firstLine="698"/>
        <w:jc w:val="both"/>
        <w:rPr>
          <w:rFonts w:cs="Calibri"/>
          <w:bCs/>
          <w:sz w:val="24"/>
          <w:szCs w:val="24"/>
        </w:rPr>
      </w:pPr>
      <w:r w:rsidRPr="00F54329">
        <w:rPr>
          <w:rFonts w:eastAsia="Calibri" w:cs="Calibri"/>
          <w:sz w:val="24"/>
          <w:szCs w:val="24"/>
          <w:lang w:eastAsia="en-US"/>
        </w:rPr>
        <w:t xml:space="preserve">Обращение по поводу заболевания формируется в реестре медицинской помощи как случай, </w:t>
      </w:r>
      <w:r w:rsidRPr="00F54329">
        <w:rPr>
          <w:sz w:val="24"/>
          <w:lang w:eastAsia="ar-SA"/>
        </w:rPr>
        <w:t xml:space="preserve">содержащий не менее 2-х посещений врача (медицинского работника, имеющего среднее медицинское образование, ведущего самостоятельный приём), в том числе консультативные посещения врачей-специалистов, по тарифам посещений по заболеванию, а также фактически выполненные медицинские, </w:t>
      </w:r>
      <w:r w:rsidRPr="00F54329">
        <w:rPr>
          <w:rFonts w:cs="Calibri"/>
          <w:bCs/>
          <w:sz w:val="24"/>
          <w:szCs w:val="24"/>
        </w:rPr>
        <w:t xml:space="preserve">диагностические услуги (исследования), </w:t>
      </w:r>
      <w:r w:rsidRPr="00F54329">
        <w:rPr>
          <w:rFonts w:eastAsia="Calibri" w:cs="Calibri"/>
          <w:sz w:val="24"/>
          <w:szCs w:val="24"/>
          <w:lang w:eastAsia="en-US"/>
        </w:rPr>
        <w:t xml:space="preserve">в рамках соблюдения порядка и стандарта оказания помощи при данном заболевании; </w:t>
      </w:r>
      <w:r w:rsidRPr="00F54329">
        <w:rPr>
          <w:rFonts w:cs="Calibri"/>
          <w:bCs/>
          <w:sz w:val="24"/>
          <w:szCs w:val="24"/>
        </w:rPr>
        <w:t xml:space="preserve">и учитывается как одно обращение по заболеванию. </w:t>
      </w:r>
    </w:p>
    <w:p w:rsidR="009A3B41" w:rsidRPr="00F54329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4329">
        <w:rPr>
          <w:rFonts w:eastAsia="Calibri" w:cs="Calibri"/>
          <w:sz w:val="24"/>
          <w:szCs w:val="24"/>
          <w:lang w:eastAsia="en-US"/>
        </w:rPr>
        <w:t>Не допускается формирование отдельных случаев по поводу одного заболевания и его осложнений</w:t>
      </w:r>
      <w:r w:rsidR="00D70B69" w:rsidRPr="00F54329">
        <w:rPr>
          <w:rFonts w:eastAsia="Calibri" w:cs="Calibri"/>
          <w:sz w:val="24"/>
          <w:szCs w:val="24"/>
          <w:lang w:eastAsia="en-US"/>
        </w:rPr>
        <w:t>, в одной медицинской организации</w:t>
      </w:r>
      <w:r w:rsidRPr="00F54329">
        <w:rPr>
          <w:rFonts w:eastAsia="Calibri" w:cs="Calibri"/>
          <w:sz w:val="24"/>
          <w:szCs w:val="24"/>
          <w:lang w:eastAsia="en-US"/>
        </w:rPr>
        <w:t xml:space="preserve">: </w:t>
      </w:r>
    </w:p>
    <w:p w:rsidR="009A3B41" w:rsidRPr="00F54329" w:rsidRDefault="009A3B41" w:rsidP="009A3B41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F54329">
        <w:rPr>
          <w:rFonts w:eastAsia="Calibri" w:cs="Calibri"/>
          <w:sz w:val="24"/>
          <w:szCs w:val="24"/>
          <w:lang w:eastAsia="en-US"/>
        </w:rPr>
        <w:t xml:space="preserve">- консультативных приемов врачей-специалистов как обращения по заболеванию и/или посещений с профилактической целью, если данная консультация назначена в рамках выполнения стандарта оказания помощи по заболеванию, явившемуся причиной обращения за медицинской помощью; </w:t>
      </w:r>
    </w:p>
    <w:p w:rsidR="009A3B41" w:rsidRPr="00F54329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4329">
        <w:rPr>
          <w:rFonts w:eastAsia="Calibri" w:cs="Calibri"/>
          <w:sz w:val="24"/>
          <w:szCs w:val="24"/>
          <w:lang w:eastAsia="en-US"/>
        </w:rPr>
        <w:t>- в случае хронического заболевания требующего длительного наблюдения, в течение одного отчетного периода</w:t>
      </w:r>
      <w:r w:rsidR="00996570" w:rsidRPr="00F54329">
        <w:rPr>
          <w:rFonts w:eastAsia="Calibri" w:cs="Calibri"/>
          <w:sz w:val="24"/>
          <w:szCs w:val="24"/>
          <w:lang w:eastAsia="en-US"/>
        </w:rPr>
        <w:t xml:space="preserve"> (календарный месяц)</w:t>
      </w:r>
      <w:r w:rsidRPr="00F54329">
        <w:rPr>
          <w:rFonts w:eastAsia="Calibri" w:cs="Calibri"/>
          <w:sz w:val="24"/>
          <w:szCs w:val="24"/>
          <w:lang w:eastAsia="en-US"/>
        </w:rPr>
        <w:t>.</w:t>
      </w:r>
    </w:p>
    <w:p w:rsidR="009A3B41" w:rsidRPr="00F54329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4329">
        <w:rPr>
          <w:rFonts w:eastAsia="Calibri" w:cs="Calibri"/>
          <w:sz w:val="24"/>
          <w:szCs w:val="24"/>
          <w:lang w:eastAsia="en-US"/>
        </w:rPr>
        <w:t>Учет объемов обращений по заболеванию в стоматологии осуществляется по количеству КСГ №№3 - 30, 32, 33, 34.</w:t>
      </w:r>
    </w:p>
    <w:p w:rsidR="009A3B41" w:rsidRPr="00F54329" w:rsidRDefault="000320DA" w:rsidP="009A3B41">
      <w:pPr>
        <w:ind w:firstLine="698"/>
        <w:jc w:val="both"/>
        <w:rPr>
          <w:rFonts w:eastAsia="Calibri" w:cs="Calibri"/>
          <w:b/>
          <w:sz w:val="24"/>
          <w:szCs w:val="24"/>
          <w:lang w:eastAsia="en-US"/>
        </w:rPr>
      </w:pPr>
      <w:r w:rsidRPr="00F54329">
        <w:rPr>
          <w:b/>
          <w:sz w:val="24"/>
          <w:lang w:eastAsia="ar-SA"/>
        </w:rPr>
        <w:t xml:space="preserve">4. </w:t>
      </w:r>
      <w:r w:rsidR="009A3B41" w:rsidRPr="00F54329">
        <w:rPr>
          <w:b/>
          <w:sz w:val="24"/>
          <w:lang w:eastAsia="ar-SA"/>
        </w:rPr>
        <w:t>Не подлежат оплате</w:t>
      </w:r>
      <w:r w:rsidR="009A3B41" w:rsidRPr="00F54329">
        <w:rPr>
          <w:rFonts w:eastAsia="Calibri" w:cs="Calibri"/>
          <w:b/>
          <w:sz w:val="24"/>
          <w:szCs w:val="24"/>
          <w:lang w:eastAsia="en-US"/>
        </w:rPr>
        <w:t>:</w:t>
      </w:r>
    </w:p>
    <w:p w:rsidR="0025292F" w:rsidRPr="00F54329" w:rsidRDefault="0025292F" w:rsidP="009A3B41">
      <w:pPr>
        <w:ind w:firstLine="698"/>
        <w:jc w:val="both"/>
        <w:rPr>
          <w:sz w:val="24"/>
          <w:lang w:eastAsia="ar-SA"/>
        </w:rPr>
      </w:pPr>
      <w:r w:rsidRPr="00F54329">
        <w:rPr>
          <w:sz w:val="24"/>
          <w:lang w:eastAsia="ar-SA"/>
        </w:rPr>
        <w:t>- повторные посещения в течение дня одного врача или врачей одной специальности и (или) среднего медицинского персонала, ведущего самостоятельный приём в порядке, установленном Министерством здравоохранения РФ;</w:t>
      </w:r>
    </w:p>
    <w:p w:rsidR="009A3B41" w:rsidRPr="00F54329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4329">
        <w:rPr>
          <w:rFonts w:eastAsia="Calibri" w:cs="Calibri"/>
          <w:sz w:val="24"/>
          <w:szCs w:val="24"/>
          <w:lang w:eastAsia="en-US"/>
        </w:rPr>
        <w:t>- посещения врача (</w:t>
      </w:r>
      <w:r w:rsidRPr="00F54329">
        <w:rPr>
          <w:sz w:val="24"/>
          <w:lang w:eastAsia="ar-SA"/>
        </w:rPr>
        <w:t xml:space="preserve">медицинского работника, имеющего среднее медицинское образование, ведущего самостоятельный приём), а также консультативные посещения врачей-специалистов, </w:t>
      </w:r>
      <w:r w:rsidRPr="00F54329">
        <w:rPr>
          <w:rFonts w:cs="Calibri"/>
          <w:bCs/>
          <w:sz w:val="24"/>
          <w:szCs w:val="24"/>
        </w:rPr>
        <w:t xml:space="preserve">диагностические услуги, оказанные в приемном отделении медицинской </w:t>
      </w:r>
      <w:r w:rsidRPr="00F54329">
        <w:rPr>
          <w:rFonts w:cs="Calibri"/>
          <w:bCs/>
          <w:sz w:val="24"/>
          <w:szCs w:val="24"/>
        </w:rPr>
        <w:lastRenderedPageBreak/>
        <w:t>организации, в случае последующей госпитализации застрахованного в стационар данной медицинской организации;</w:t>
      </w:r>
    </w:p>
    <w:p w:rsidR="009A3B41" w:rsidRPr="00F54329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4329">
        <w:rPr>
          <w:rFonts w:eastAsia="Calibri" w:cs="Calibri"/>
          <w:sz w:val="24"/>
          <w:szCs w:val="24"/>
          <w:lang w:eastAsia="en-US"/>
        </w:rPr>
        <w:t>- посещения фельдшера</w:t>
      </w:r>
      <w:r w:rsidRPr="00F54329">
        <w:rPr>
          <w:sz w:val="24"/>
          <w:lang w:eastAsia="ar-SA"/>
        </w:rPr>
        <w:t>, не ведущего самостоятельный приём и не наделенного функциями лечащего врача в установленном порядке</w:t>
      </w:r>
      <w:r w:rsidRPr="00F54329">
        <w:rPr>
          <w:rFonts w:eastAsia="Calibri" w:cs="Calibri"/>
          <w:sz w:val="24"/>
          <w:szCs w:val="24"/>
          <w:lang w:eastAsia="en-US"/>
        </w:rPr>
        <w:t>;</w:t>
      </w:r>
    </w:p>
    <w:p w:rsidR="009A3B41" w:rsidRPr="00F54329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4329">
        <w:rPr>
          <w:rFonts w:eastAsia="Calibri" w:cs="Calibri"/>
          <w:sz w:val="24"/>
          <w:szCs w:val="24"/>
          <w:lang w:eastAsia="en-US"/>
        </w:rPr>
        <w:t xml:space="preserve">- </w:t>
      </w:r>
      <w:r w:rsidR="0077192A" w:rsidRPr="00F54329">
        <w:rPr>
          <w:rFonts w:eastAsia="Calibri" w:cs="Calibri"/>
          <w:sz w:val="24"/>
          <w:szCs w:val="24"/>
          <w:lang w:eastAsia="en-US"/>
        </w:rPr>
        <w:t>посещение фельдшера</w:t>
      </w:r>
      <w:r w:rsidR="000A0CB1" w:rsidRPr="000A0CB1">
        <w:rPr>
          <w:rFonts w:eastAsia="Calibri" w:cs="Calibri"/>
          <w:sz w:val="24"/>
          <w:szCs w:val="24"/>
          <w:lang w:eastAsia="en-US"/>
        </w:rPr>
        <w:t xml:space="preserve"> </w:t>
      </w:r>
      <w:r w:rsidRPr="00F54329">
        <w:rPr>
          <w:rFonts w:eastAsia="Calibri" w:cs="Calibri"/>
          <w:sz w:val="24"/>
          <w:szCs w:val="24"/>
          <w:lang w:eastAsia="en-US"/>
        </w:rPr>
        <w:t>кабинета неотложной помощи, выполненное в один день с посещением врача в поликлинике по поводу лечения одного заболевания.</w:t>
      </w:r>
    </w:p>
    <w:p w:rsidR="009A3B41" w:rsidRPr="00F54329" w:rsidRDefault="000320DA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4329">
        <w:rPr>
          <w:rFonts w:eastAsia="Calibri" w:cs="Calibri"/>
          <w:sz w:val="24"/>
          <w:szCs w:val="24"/>
          <w:lang w:eastAsia="en-US"/>
        </w:rPr>
        <w:t xml:space="preserve">4.1. </w:t>
      </w:r>
      <w:r w:rsidR="009A3B41" w:rsidRPr="00F54329">
        <w:rPr>
          <w:rFonts w:eastAsia="Calibri" w:cs="Calibri"/>
          <w:sz w:val="24"/>
          <w:szCs w:val="24"/>
          <w:lang w:eastAsia="en-US"/>
        </w:rPr>
        <w:t>Необходимым условием предоставления первичной специализированной медико-санитарной помощи в плановой форме в медицинской организации, к которой застрахованный по ОМС гражданин не прикреплен на медицинское обслуживание, является направление лечащего врача по форме утвержденной приказом Министерства здравоохранения РФ, оформленное должным образом. Исключения составляют:</w:t>
      </w:r>
    </w:p>
    <w:p w:rsidR="009A3B41" w:rsidRPr="00F54329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4329">
        <w:rPr>
          <w:rFonts w:eastAsia="Calibri" w:cs="Calibri"/>
          <w:sz w:val="24"/>
          <w:szCs w:val="24"/>
          <w:lang w:eastAsia="en-US"/>
        </w:rPr>
        <w:t>- посещение врачей-педиатров, терапевтов здравпунктов (медпунктов) дошкольных, школьных и др. образовательных учреждений, являющихся структурными подразделениями МО, при выявлении у пациента заболевания, и участкового врача-педиатра, врача-терапевта МО;</w:t>
      </w:r>
    </w:p>
    <w:p w:rsidR="009A3B41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4329">
        <w:rPr>
          <w:rFonts w:eastAsia="Calibri" w:cs="Calibri"/>
          <w:sz w:val="24"/>
          <w:szCs w:val="24"/>
          <w:lang w:eastAsia="en-US"/>
        </w:rPr>
        <w:t>- оказание неотложной медицинской помощи врачом кабинета неотложной медицинской помощи с последующим посещением врача той же специальности другого структурного подразделения медицинской организации.</w:t>
      </w:r>
    </w:p>
    <w:p w:rsidR="002815BA" w:rsidRDefault="002815BA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</w:p>
    <w:p w:rsidR="002815BA" w:rsidRDefault="000320DA" w:rsidP="002815BA">
      <w:pPr>
        <w:ind w:firstLine="708"/>
        <w:jc w:val="both"/>
        <w:rPr>
          <w:rFonts w:eastAsia="Calibri" w:cs="Calibri"/>
          <w:sz w:val="24"/>
          <w:szCs w:val="24"/>
          <w:lang w:eastAsia="en-US"/>
        </w:rPr>
      </w:pPr>
      <w:r w:rsidRPr="000320DA">
        <w:rPr>
          <w:rFonts w:eastAsia="Calibri" w:cs="Calibri"/>
          <w:b/>
          <w:sz w:val="24"/>
          <w:szCs w:val="24"/>
          <w:lang w:eastAsia="en-US"/>
        </w:rPr>
        <w:t>5.</w:t>
      </w:r>
      <w:r>
        <w:rPr>
          <w:rFonts w:eastAsia="Calibri" w:cs="Calibri"/>
          <w:sz w:val="24"/>
          <w:szCs w:val="24"/>
          <w:lang w:eastAsia="en-US"/>
        </w:rPr>
        <w:t xml:space="preserve"> </w:t>
      </w:r>
      <w:r w:rsidR="002815BA" w:rsidRPr="00562FCB">
        <w:rPr>
          <w:rFonts w:eastAsia="Calibri" w:cs="Calibri"/>
          <w:sz w:val="24"/>
          <w:szCs w:val="24"/>
          <w:lang w:eastAsia="en-US"/>
        </w:rPr>
        <w:t xml:space="preserve">В целях осуществления раздельного учёта и контроля объёмов предоставления медицинской помощи в рамках программ обязательного медицинского страхования единицей объёма предоставления медицинской помощи </w:t>
      </w:r>
      <w:r w:rsidR="002815BA" w:rsidRPr="00562FCB">
        <w:rPr>
          <w:rFonts w:eastAsia="Calibri" w:cs="Calibri"/>
          <w:b/>
          <w:sz w:val="24"/>
          <w:szCs w:val="24"/>
          <w:lang w:eastAsia="en-US"/>
        </w:rPr>
        <w:t>в условиях дневного стационара</w:t>
      </w:r>
      <w:r w:rsidR="002815BA" w:rsidRPr="00562FCB">
        <w:rPr>
          <w:rFonts w:eastAsia="Calibri" w:cs="Calibri"/>
          <w:sz w:val="24"/>
          <w:szCs w:val="24"/>
          <w:lang w:eastAsia="en-US"/>
        </w:rPr>
        <w:t xml:space="preserve"> является случай лечения в условиях дневного стационара (законченный случай лечения в условиях дневного стационара).</w:t>
      </w:r>
    </w:p>
    <w:p w:rsidR="002815BA" w:rsidRPr="00562FCB" w:rsidRDefault="002815B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bookmarkStart w:id="6" w:name="_Hlk504813677"/>
      <w:r w:rsidRPr="00562FCB">
        <w:rPr>
          <w:rFonts w:eastAsia="Calibri" w:cs="Calibri"/>
          <w:sz w:val="24"/>
          <w:szCs w:val="24"/>
          <w:lang w:eastAsia="en-US"/>
        </w:rPr>
        <w:t>Отдельному учету подлежат:</w:t>
      </w:r>
    </w:p>
    <w:p w:rsidR="002815BA" w:rsidRPr="00562FCB" w:rsidRDefault="002815BA" w:rsidP="002815BA">
      <w:pPr>
        <w:ind w:firstLine="708"/>
        <w:jc w:val="both"/>
        <w:rPr>
          <w:rFonts w:eastAsia="Calibri" w:cs="Calibri"/>
          <w:sz w:val="24"/>
          <w:szCs w:val="24"/>
          <w:lang w:eastAsia="en-US"/>
        </w:rPr>
      </w:pPr>
      <w:r w:rsidRPr="00562FCB">
        <w:rPr>
          <w:rFonts w:eastAsia="Calibri" w:cs="Calibri"/>
          <w:sz w:val="24"/>
          <w:szCs w:val="24"/>
          <w:lang w:eastAsia="en-US"/>
        </w:rPr>
        <w:t xml:space="preserve">1) заместительная почечная терапия методами диализа, оказанная в условиях дневного стационара. Единицей учета заместительной почечной терапии методами диализа в условиях дневного стационара является случай лечения. </w:t>
      </w:r>
      <w:r w:rsidRPr="00562FCB">
        <w:rPr>
          <w:rFonts w:eastAsia="SimSun" w:cs="Calibri"/>
          <w:sz w:val="24"/>
          <w:szCs w:val="24"/>
          <w:lang w:eastAsia="zh-CN"/>
        </w:rPr>
        <w:t xml:space="preserve">Законченным случаем </w:t>
      </w:r>
      <w:r w:rsidRPr="00562FCB">
        <w:rPr>
          <w:rFonts w:eastAsia="Calibri" w:cs="Calibri"/>
          <w:sz w:val="24"/>
          <w:szCs w:val="24"/>
          <w:lang w:eastAsia="en-US"/>
        </w:rPr>
        <w:t>лечения в условиях дневного стационара</w:t>
      </w:r>
      <w:r w:rsidRPr="00562FCB">
        <w:rPr>
          <w:rFonts w:eastAsia="SimSun" w:cs="Calibri"/>
          <w:sz w:val="24"/>
          <w:szCs w:val="24"/>
          <w:lang w:eastAsia="zh-CN"/>
        </w:rPr>
        <w:t xml:space="preserve"> при заместительной почечной терапии методами диализа считается лечение в течение одного месяца (фактически оказанное количество процедур за месяц, в среднем 13 процедур экстракорпорального диализа, 12 - 14 в зависимости от календарного месяца, или ежедневные обмены с эффективным объемом диализата при перитонеальном диализе в течение месяца). </w:t>
      </w:r>
      <w:r w:rsidRPr="00562FCB">
        <w:rPr>
          <w:rFonts w:eastAsia="Calibri" w:cs="Calibri"/>
          <w:sz w:val="24"/>
          <w:szCs w:val="24"/>
          <w:lang w:eastAsia="en-US"/>
        </w:rPr>
        <w:t>Заместительная почечная терапия методами диализа в условиях дневного стационара учитывается в реестре медицинской помощи по клинико-статистическим группам профиля «Нефрология (без диализа)» (</w:t>
      </w:r>
      <w:r w:rsidRPr="00562FCB">
        <w:rPr>
          <w:rFonts w:eastAsiaTheme="minorHAnsi"/>
          <w:b/>
          <w:sz w:val="24"/>
          <w:szCs w:val="24"/>
          <w:lang w:eastAsia="en-US"/>
        </w:rPr>
        <w:t xml:space="preserve">Приложение 14 </w:t>
      </w:r>
      <w:r w:rsidRPr="00562FCB">
        <w:rPr>
          <w:rFonts w:eastAsiaTheme="minorHAnsi"/>
          <w:sz w:val="24"/>
          <w:szCs w:val="24"/>
          <w:lang w:eastAsia="en-US"/>
        </w:rPr>
        <w:t xml:space="preserve">к настоящему Тарифному соглашению) при наличии в случае лечения </w:t>
      </w:r>
      <w:r w:rsidRPr="00562FCB">
        <w:rPr>
          <w:rFonts w:eastAsiaTheme="minorHAnsi"/>
          <w:sz w:val="24"/>
          <w:szCs w:val="24"/>
        </w:rPr>
        <w:t xml:space="preserve">услуг проведения диализа </w:t>
      </w:r>
      <w:r w:rsidRPr="00562FCB">
        <w:rPr>
          <w:rFonts w:eastAsia="Calibri" w:cs="Calibri"/>
          <w:sz w:val="24"/>
          <w:szCs w:val="24"/>
          <w:lang w:eastAsia="en-US"/>
        </w:rPr>
        <w:t>(</w:t>
      </w:r>
      <w:r w:rsidRPr="00562FCB">
        <w:rPr>
          <w:rFonts w:eastAsiaTheme="minorHAnsi"/>
          <w:b/>
          <w:sz w:val="24"/>
          <w:szCs w:val="24"/>
          <w:lang w:eastAsia="en-US"/>
        </w:rPr>
        <w:t xml:space="preserve">Приложение 24 </w:t>
      </w:r>
      <w:r w:rsidRPr="00562FCB">
        <w:rPr>
          <w:rFonts w:eastAsiaTheme="minorHAnsi"/>
          <w:sz w:val="24"/>
          <w:szCs w:val="24"/>
          <w:lang w:eastAsia="en-US"/>
        </w:rPr>
        <w:t>к настоящему Тарифному соглашению).</w:t>
      </w:r>
    </w:p>
    <w:p w:rsidR="002815BA" w:rsidRPr="00562FCB" w:rsidRDefault="002815BA" w:rsidP="002815BA">
      <w:pPr>
        <w:ind w:firstLine="708"/>
        <w:jc w:val="both"/>
        <w:rPr>
          <w:rFonts w:eastAsia="Calibri" w:cs="Calibri"/>
          <w:sz w:val="24"/>
          <w:szCs w:val="24"/>
          <w:lang w:eastAsia="en-US"/>
        </w:rPr>
      </w:pPr>
      <w:r w:rsidRPr="00562FCB">
        <w:rPr>
          <w:rFonts w:eastAsia="Calibri" w:cs="Calibri"/>
          <w:sz w:val="24"/>
          <w:szCs w:val="24"/>
          <w:lang w:eastAsia="en-US"/>
        </w:rPr>
        <w:t>К тарифам на услуги диализа не применяются коэффициент уровня оказания медицинской помощи, коэффициент сложности лечения пациента и управленческий коэффициент.</w:t>
      </w:r>
    </w:p>
    <w:bookmarkEnd w:id="6"/>
    <w:p w:rsidR="002815BA" w:rsidRPr="00562FCB" w:rsidRDefault="002815B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562FCB">
        <w:rPr>
          <w:rFonts w:eastAsia="Calibri" w:cs="Calibri"/>
          <w:sz w:val="24"/>
          <w:szCs w:val="24"/>
          <w:lang w:eastAsia="en-US"/>
        </w:rPr>
        <w:t xml:space="preserve">2) медицинская помощь, оказываемая в условиях дневного стационара с применением вспомогательных репродуктивных технологий (далее - ЭКО). Единицей учета ЭКО является случай лечения в условиях дневного стационара. ЭКО учитывается в реестре медицинской помощи по полю «TARIF» таблицы «Сведения о случае» реестра медицинской помощи. </w:t>
      </w:r>
    </w:p>
    <w:p w:rsidR="002815BA" w:rsidRPr="00562FCB" w:rsidRDefault="000320D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0320DA">
        <w:rPr>
          <w:rFonts w:eastAsia="Calibri" w:cs="Calibri"/>
          <w:b/>
          <w:sz w:val="24"/>
          <w:szCs w:val="24"/>
          <w:lang w:eastAsia="en-US"/>
        </w:rPr>
        <w:t>6</w:t>
      </w:r>
      <w:r>
        <w:rPr>
          <w:rFonts w:eastAsia="Calibri" w:cs="Calibri"/>
          <w:sz w:val="24"/>
          <w:szCs w:val="24"/>
          <w:lang w:eastAsia="en-US"/>
        </w:rPr>
        <w:t xml:space="preserve">. </w:t>
      </w:r>
      <w:r w:rsidR="002815BA" w:rsidRPr="00562FCB">
        <w:rPr>
          <w:rFonts w:eastAsia="Calibri" w:cs="Calibri"/>
          <w:sz w:val="24"/>
          <w:szCs w:val="24"/>
          <w:lang w:eastAsia="en-US"/>
        </w:rPr>
        <w:t xml:space="preserve">В целях осуществления раздельного учёта и контроля объёмов предоставления медицинской помощи в рамках программ обязательного медицинского страхования единицей объёма предоставления медицинской помощи </w:t>
      </w:r>
      <w:r w:rsidR="002815BA" w:rsidRPr="00562FCB">
        <w:rPr>
          <w:rFonts w:eastAsia="Calibri" w:cs="Calibri"/>
          <w:b/>
          <w:sz w:val="24"/>
          <w:szCs w:val="24"/>
          <w:lang w:eastAsia="en-US"/>
        </w:rPr>
        <w:t>в стационарных условиях</w:t>
      </w:r>
      <w:r w:rsidR="002815BA" w:rsidRPr="00562FCB">
        <w:rPr>
          <w:rFonts w:eastAsia="Calibri" w:cs="Calibri"/>
          <w:sz w:val="24"/>
          <w:szCs w:val="24"/>
          <w:lang w:eastAsia="en-US"/>
        </w:rPr>
        <w:t xml:space="preserve"> является случай госпитализации (законченный случай лечения в стационарных условиях).</w:t>
      </w:r>
    </w:p>
    <w:p w:rsidR="002815BA" w:rsidRPr="00562FCB" w:rsidRDefault="002815B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562FCB">
        <w:rPr>
          <w:rFonts w:eastAsia="Calibri" w:cs="Calibri"/>
          <w:sz w:val="24"/>
          <w:szCs w:val="24"/>
          <w:lang w:eastAsia="en-US"/>
        </w:rPr>
        <w:t>Отдельному учету подлежат:</w:t>
      </w:r>
    </w:p>
    <w:p w:rsidR="002815BA" w:rsidRPr="00562FCB" w:rsidRDefault="002815B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562FCB">
        <w:rPr>
          <w:rFonts w:eastAsia="Calibri" w:cs="Calibri"/>
          <w:sz w:val="24"/>
          <w:szCs w:val="24"/>
          <w:lang w:eastAsia="en-US"/>
        </w:rPr>
        <w:t xml:space="preserve">1) высокотехнологичная медицинская помощь по перечню видов высокотехнологичной медицинской помощи (содержащего в том числе методы лечения), включенных в базовую программу обязательного медицинского страхования, оказанная в стационарных условиях </w:t>
      </w:r>
      <w:r w:rsidRPr="00562FCB">
        <w:rPr>
          <w:rFonts w:eastAsia="Calibri" w:cs="Calibri"/>
          <w:sz w:val="24"/>
          <w:szCs w:val="24"/>
          <w:lang w:eastAsia="en-US"/>
        </w:rPr>
        <w:lastRenderedPageBreak/>
        <w:t>(далее - ВМП). Единицей объема ВМП является случай госпитализации (законченный случай лечения в стационарных условиях). ВМП учитывается в реестре медицинской помощи по типу файла пакета информационного обмена персонифицированного учета высокотехнологичной медицинской помощи (константа «Т») и полю «TARIF» таблицы «Сведения о случае» реестра медицинской помощи, которое должно принимать одно из значений из справочника на 2018 год приложения 12 к Тарифному соглашению в системе обязательного медицинского страхования Ханты-Мансийского автономного округа - Югры на 2018 год;</w:t>
      </w:r>
    </w:p>
    <w:p w:rsidR="002815BA" w:rsidRPr="00562FCB" w:rsidRDefault="002815B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bookmarkStart w:id="7" w:name="_Hlk504814077"/>
      <w:r w:rsidRPr="00562FCB">
        <w:rPr>
          <w:rFonts w:eastAsia="Calibri" w:cs="Calibri"/>
          <w:sz w:val="24"/>
          <w:szCs w:val="24"/>
          <w:lang w:eastAsia="en-US"/>
        </w:rPr>
        <w:t>3) медицинская реабилитация в специализированных больницах и центрах, оказывающих медицинскую помощь по профилю "Медицинская реабилитация", и реабилитационных отделениях медицинских организаций (далее также медицинская реабилитация в стационарных условиях). Единицей учета медицинской реабилитации в стационарных условиях является койко-день. Медицинская реабилитация в стационарных условиях учитывается в реестре медицинской помощи по клинико-статистическим группам профиля «Медицинская реабилитация» (</w:t>
      </w:r>
      <w:r w:rsidRPr="00562FCB">
        <w:rPr>
          <w:rFonts w:eastAsiaTheme="minorHAnsi"/>
          <w:b/>
          <w:sz w:val="24"/>
          <w:szCs w:val="24"/>
          <w:lang w:eastAsia="en-US"/>
        </w:rPr>
        <w:t xml:space="preserve">Приложение 15 </w:t>
      </w:r>
      <w:r w:rsidRPr="00562FCB">
        <w:rPr>
          <w:rFonts w:eastAsiaTheme="minorHAnsi"/>
          <w:sz w:val="24"/>
          <w:szCs w:val="24"/>
          <w:lang w:eastAsia="en-US"/>
        </w:rPr>
        <w:t>к настоящему Тарифному соглашению)</w:t>
      </w:r>
      <w:r w:rsidRPr="00562FCB">
        <w:rPr>
          <w:rFonts w:eastAsia="Calibri" w:cs="Calibri"/>
          <w:sz w:val="24"/>
          <w:szCs w:val="24"/>
          <w:lang w:eastAsia="en-US"/>
        </w:rPr>
        <w:t>.</w:t>
      </w:r>
    </w:p>
    <w:bookmarkEnd w:id="7"/>
    <w:p w:rsidR="002815BA" w:rsidRPr="00562FCB" w:rsidRDefault="000320D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0320DA">
        <w:rPr>
          <w:rFonts w:eastAsia="Calibri" w:cs="Calibri"/>
          <w:b/>
          <w:sz w:val="24"/>
          <w:szCs w:val="24"/>
          <w:lang w:eastAsia="en-US"/>
        </w:rPr>
        <w:t>7.</w:t>
      </w:r>
      <w:r>
        <w:rPr>
          <w:rFonts w:eastAsia="Calibri" w:cs="Calibri"/>
          <w:sz w:val="24"/>
          <w:szCs w:val="24"/>
          <w:lang w:eastAsia="en-US"/>
        </w:rPr>
        <w:t xml:space="preserve"> </w:t>
      </w:r>
      <w:r w:rsidR="002815BA" w:rsidRPr="00562FCB">
        <w:rPr>
          <w:rFonts w:eastAsia="Calibri" w:cs="Calibri"/>
          <w:sz w:val="24"/>
          <w:szCs w:val="24"/>
          <w:lang w:eastAsia="en-US"/>
        </w:rPr>
        <w:t xml:space="preserve">В целях осуществления раздельного учёта и контроля объёмов предоставления медицинской помощи в рамках программ обязательного медицинского страхования единицей объёма предоставления </w:t>
      </w:r>
      <w:r w:rsidR="002815BA" w:rsidRPr="00562FCB">
        <w:rPr>
          <w:rFonts w:eastAsia="Calibri" w:cs="Calibri"/>
          <w:b/>
          <w:sz w:val="24"/>
          <w:szCs w:val="24"/>
          <w:lang w:eastAsia="en-US"/>
        </w:rPr>
        <w:t>скорой медицинской помощи вне медицинской организации</w:t>
      </w:r>
      <w:r w:rsidR="002815BA" w:rsidRPr="00562FCB">
        <w:rPr>
          <w:rFonts w:eastAsia="Calibri" w:cs="Calibri"/>
          <w:sz w:val="24"/>
          <w:szCs w:val="24"/>
          <w:lang w:eastAsia="en-US"/>
        </w:rPr>
        <w:t xml:space="preserve"> является вызов. Так же отдельному учету</w:t>
      </w:r>
      <w:r w:rsidR="002815BA" w:rsidRPr="00562FCB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2815BA" w:rsidRPr="00562FCB">
        <w:rPr>
          <w:rFonts w:eastAsia="Calibri" w:cs="Calibri"/>
          <w:sz w:val="24"/>
          <w:szCs w:val="24"/>
          <w:lang w:eastAsia="en-US"/>
        </w:rPr>
        <w:t xml:space="preserve">подлежат медицинские услуги при оказании скорой медицинской помощи вне медицинской организации в случае проведения тромболизиса. </w:t>
      </w:r>
    </w:p>
    <w:p w:rsidR="002815BA" w:rsidRPr="00562FCB" w:rsidRDefault="002815BA" w:rsidP="002815BA">
      <w:pPr>
        <w:jc w:val="center"/>
        <w:rPr>
          <w:sz w:val="26"/>
          <w:szCs w:val="26"/>
        </w:rPr>
      </w:pPr>
    </w:p>
    <w:p w:rsidR="002815BA" w:rsidRPr="008C69D9" w:rsidRDefault="002815BA" w:rsidP="002815BA">
      <w:pPr>
        <w:jc w:val="center"/>
        <w:rPr>
          <w:b/>
          <w:sz w:val="24"/>
          <w:szCs w:val="24"/>
        </w:rPr>
      </w:pPr>
      <w:r w:rsidRPr="008C69D9">
        <w:rPr>
          <w:b/>
          <w:sz w:val="24"/>
          <w:szCs w:val="24"/>
        </w:rPr>
        <w:t>Подписи сторон:</w:t>
      </w:r>
    </w:p>
    <w:p w:rsidR="002815BA" w:rsidRPr="00562FCB" w:rsidRDefault="002815BA" w:rsidP="002815BA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:rsidR="002815BA" w:rsidRPr="00562FCB" w:rsidRDefault="002815BA" w:rsidP="002815BA">
      <w:pPr>
        <w:contextualSpacing/>
        <w:jc w:val="both"/>
        <w:rPr>
          <w:sz w:val="24"/>
          <w:szCs w:val="24"/>
        </w:rPr>
      </w:pPr>
      <w:r w:rsidRPr="00562FCB">
        <w:rPr>
          <w:sz w:val="24"/>
          <w:szCs w:val="24"/>
        </w:rPr>
        <w:t>Председатель комиссии,</w:t>
      </w:r>
    </w:p>
    <w:p w:rsidR="002815BA" w:rsidRPr="00562FCB" w:rsidRDefault="002815BA" w:rsidP="002815BA">
      <w:pPr>
        <w:contextualSpacing/>
        <w:jc w:val="both"/>
        <w:rPr>
          <w:sz w:val="24"/>
          <w:szCs w:val="24"/>
        </w:rPr>
      </w:pPr>
      <w:r w:rsidRPr="00562FCB">
        <w:rPr>
          <w:sz w:val="24"/>
          <w:szCs w:val="24"/>
        </w:rPr>
        <w:t>Директор Департамента здравоохранения</w:t>
      </w:r>
    </w:p>
    <w:p w:rsidR="002815BA" w:rsidRPr="00562FCB" w:rsidRDefault="002815BA" w:rsidP="002815BA">
      <w:pPr>
        <w:contextualSpacing/>
        <w:jc w:val="both"/>
        <w:rPr>
          <w:sz w:val="24"/>
          <w:szCs w:val="24"/>
        </w:rPr>
      </w:pPr>
      <w:r w:rsidRPr="00562FCB">
        <w:rPr>
          <w:sz w:val="24"/>
          <w:szCs w:val="24"/>
        </w:rPr>
        <w:t>Ханты-Мансийского автономного округа – Югры ______________        А.А. Добровольский</w:t>
      </w:r>
    </w:p>
    <w:p w:rsidR="002815BA" w:rsidRPr="00562FCB" w:rsidRDefault="002815BA" w:rsidP="002815BA">
      <w:pPr>
        <w:contextualSpacing/>
        <w:jc w:val="both"/>
        <w:rPr>
          <w:sz w:val="24"/>
          <w:szCs w:val="24"/>
        </w:rPr>
      </w:pPr>
    </w:p>
    <w:p w:rsidR="002815BA" w:rsidRPr="00562FCB" w:rsidRDefault="002815BA" w:rsidP="002815BA">
      <w:pPr>
        <w:contextualSpacing/>
        <w:jc w:val="both"/>
        <w:rPr>
          <w:sz w:val="24"/>
          <w:szCs w:val="24"/>
        </w:rPr>
      </w:pPr>
      <w:r w:rsidRPr="00562FCB">
        <w:rPr>
          <w:sz w:val="24"/>
          <w:szCs w:val="24"/>
        </w:rPr>
        <w:t>Секретарь комиссии,</w:t>
      </w:r>
    </w:p>
    <w:p w:rsidR="002815BA" w:rsidRPr="00562FCB" w:rsidRDefault="002815BA" w:rsidP="002815BA">
      <w:pPr>
        <w:contextualSpacing/>
        <w:jc w:val="both"/>
        <w:rPr>
          <w:sz w:val="24"/>
          <w:szCs w:val="24"/>
        </w:rPr>
      </w:pPr>
      <w:r w:rsidRPr="00562FCB">
        <w:rPr>
          <w:sz w:val="24"/>
          <w:szCs w:val="24"/>
        </w:rPr>
        <w:t>директор Территориального фонда</w:t>
      </w:r>
    </w:p>
    <w:p w:rsidR="002815BA" w:rsidRPr="00562FCB" w:rsidRDefault="002815BA" w:rsidP="002815BA">
      <w:pPr>
        <w:contextualSpacing/>
        <w:jc w:val="both"/>
        <w:rPr>
          <w:sz w:val="24"/>
          <w:szCs w:val="24"/>
        </w:rPr>
      </w:pPr>
      <w:r w:rsidRPr="00562FCB">
        <w:rPr>
          <w:sz w:val="24"/>
          <w:szCs w:val="24"/>
        </w:rPr>
        <w:t xml:space="preserve">обязательного медицинского страхования </w:t>
      </w:r>
    </w:p>
    <w:p w:rsidR="002815BA" w:rsidRPr="00562FCB" w:rsidRDefault="002815BA" w:rsidP="002815BA">
      <w:pPr>
        <w:contextualSpacing/>
        <w:jc w:val="both"/>
        <w:rPr>
          <w:sz w:val="24"/>
          <w:szCs w:val="24"/>
        </w:rPr>
      </w:pPr>
      <w:r w:rsidRPr="00562FCB">
        <w:rPr>
          <w:sz w:val="24"/>
          <w:szCs w:val="24"/>
        </w:rPr>
        <w:t>Ханты-Мансийского автономного округа – Югры</w:t>
      </w:r>
      <w:r w:rsidR="00F54329">
        <w:rPr>
          <w:sz w:val="24"/>
          <w:szCs w:val="24"/>
        </w:rPr>
        <w:t xml:space="preserve"> </w:t>
      </w:r>
      <w:r w:rsidRPr="00562FCB">
        <w:rPr>
          <w:sz w:val="24"/>
          <w:szCs w:val="24"/>
        </w:rPr>
        <w:t>_____________</w:t>
      </w:r>
      <w:r w:rsidRPr="00562FCB">
        <w:rPr>
          <w:sz w:val="24"/>
          <w:szCs w:val="24"/>
        </w:rPr>
        <w:tab/>
        <w:t xml:space="preserve">          А.П. Фучежи </w:t>
      </w:r>
    </w:p>
    <w:p w:rsidR="002815BA" w:rsidRPr="00562FCB" w:rsidRDefault="002815BA" w:rsidP="002815BA">
      <w:pPr>
        <w:contextualSpacing/>
        <w:jc w:val="both"/>
        <w:rPr>
          <w:sz w:val="24"/>
          <w:szCs w:val="24"/>
        </w:rPr>
      </w:pPr>
    </w:p>
    <w:p w:rsidR="002815BA" w:rsidRPr="00562FCB" w:rsidRDefault="002815BA" w:rsidP="002815BA">
      <w:pPr>
        <w:contextualSpacing/>
        <w:jc w:val="both"/>
        <w:rPr>
          <w:sz w:val="24"/>
          <w:szCs w:val="24"/>
        </w:rPr>
      </w:pPr>
      <w:r w:rsidRPr="00562FCB">
        <w:rPr>
          <w:sz w:val="24"/>
          <w:szCs w:val="24"/>
        </w:rPr>
        <w:t>Член комиссии,</w:t>
      </w:r>
    </w:p>
    <w:p w:rsidR="002815BA" w:rsidRPr="00562FCB" w:rsidRDefault="002815BA" w:rsidP="002815BA">
      <w:pPr>
        <w:contextualSpacing/>
        <w:jc w:val="both"/>
        <w:rPr>
          <w:sz w:val="24"/>
          <w:szCs w:val="24"/>
        </w:rPr>
      </w:pPr>
      <w:r w:rsidRPr="00562FCB">
        <w:rPr>
          <w:sz w:val="24"/>
          <w:szCs w:val="24"/>
        </w:rPr>
        <w:t>заместитель директора</w:t>
      </w:r>
    </w:p>
    <w:p w:rsidR="002815BA" w:rsidRPr="00562FCB" w:rsidRDefault="002815BA" w:rsidP="002815BA">
      <w:pPr>
        <w:contextualSpacing/>
        <w:jc w:val="both"/>
        <w:rPr>
          <w:sz w:val="24"/>
          <w:szCs w:val="24"/>
        </w:rPr>
      </w:pPr>
      <w:r w:rsidRPr="00562FCB">
        <w:rPr>
          <w:sz w:val="24"/>
          <w:szCs w:val="24"/>
        </w:rPr>
        <w:t>департамента здравоохранения</w:t>
      </w:r>
    </w:p>
    <w:p w:rsidR="002815BA" w:rsidRPr="00562FCB" w:rsidRDefault="002815BA" w:rsidP="002815BA">
      <w:pPr>
        <w:contextualSpacing/>
        <w:jc w:val="both"/>
        <w:rPr>
          <w:sz w:val="24"/>
          <w:szCs w:val="24"/>
        </w:rPr>
      </w:pPr>
      <w:r w:rsidRPr="00562FCB">
        <w:rPr>
          <w:sz w:val="24"/>
          <w:szCs w:val="24"/>
        </w:rPr>
        <w:t>Ханты-Мансийского автономного округа – Югры _______________</w:t>
      </w:r>
      <w:r w:rsidRPr="00562FCB">
        <w:rPr>
          <w:sz w:val="24"/>
          <w:szCs w:val="24"/>
        </w:rPr>
        <w:tab/>
        <w:t xml:space="preserve">   В.А. Нигматулин</w:t>
      </w:r>
    </w:p>
    <w:p w:rsidR="002815BA" w:rsidRPr="00562FCB" w:rsidRDefault="002815BA" w:rsidP="002815BA">
      <w:pPr>
        <w:jc w:val="both"/>
        <w:rPr>
          <w:sz w:val="24"/>
          <w:szCs w:val="24"/>
        </w:rPr>
      </w:pPr>
    </w:p>
    <w:p w:rsidR="002815BA" w:rsidRPr="00562FCB" w:rsidRDefault="002815BA" w:rsidP="002815BA">
      <w:pPr>
        <w:jc w:val="both"/>
        <w:rPr>
          <w:sz w:val="24"/>
          <w:szCs w:val="24"/>
        </w:rPr>
      </w:pPr>
      <w:r w:rsidRPr="00562FCB">
        <w:rPr>
          <w:sz w:val="24"/>
          <w:szCs w:val="24"/>
        </w:rPr>
        <w:t>Член комиссии,</w:t>
      </w:r>
    </w:p>
    <w:p w:rsidR="002815BA" w:rsidRPr="00562FCB" w:rsidRDefault="002815BA" w:rsidP="002815BA">
      <w:pPr>
        <w:jc w:val="both"/>
        <w:rPr>
          <w:sz w:val="24"/>
          <w:szCs w:val="24"/>
        </w:rPr>
      </w:pPr>
      <w:r w:rsidRPr="00562FCB">
        <w:rPr>
          <w:sz w:val="24"/>
          <w:szCs w:val="24"/>
        </w:rPr>
        <w:t>первый заместитель директора</w:t>
      </w:r>
    </w:p>
    <w:p w:rsidR="002815BA" w:rsidRPr="00562FCB" w:rsidRDefault="002815BA" w:rsidP="002815BA">
      <w:pPr>
        <w:jc w:val="both"/>
        <w:rPr>
          <w:sz w:val="24"/>
          <w:szCs w:val="24"/>
        </w:rPr>
      </w:pPr>
      <w:r w:rsidRPr="00562FCB">
        <w:rPr>
          <w:sz w:val="24"/>
          <w:szCs w:val="24"/>
        </w:rPr>
        <w:t>Территориального фонда обязательного</w:t>
      </w:r>
    </w:p>
    <w:p w:rsidR="002815BA" w:rsidRPr="00562FCB" w:rsidRDefault="002815BA" w:rsidP="002815BA">
      <w:pPr>
        <w:jc w:val="both"/>
        <w:rPr>
          <w:sz w:val="24"/>
          <w:szCs w:val="24"/>
        </w:rPr>
      </w:pPr>
      <w:r w:rsidRPr="00562FCB">
        <w:rPr>
          <w:sz w:val="24"/>
          <w:szCs w:val="24"/>
        </w:rPr>
        <w:t xml:space="preserve">медицинского страхования </w:t>
      </w:r>
    </w:p>
    <w:p w:rsidR="002815BA" w:rsidRPr="00562FCB" w:rsidRDefault="002815BA" w:rsidP="002815BA">
      <w:pPr>
        <w:jc w:val="both"/>
        <w:rPr>
          <w:sz w:val="24"/>
          <w:szCs w:val="24"/>
        </w:rPr>
      </w:pPr>
      <w:r w:rsidRPr="00562FCB">
        <w:rPr>
          <w:sz w:val="24"/>
          <w:szCs w:val="24"/>
        </w:rPr>
        <w:t>Ханты-Мансийского автономного округа – Югры_______________</w:t>
      </w:r>
      <w:r w:rsidRPr="00562FCB">
        <w:rPr>
          <w:sz w:val="24"/>
          <w:szCs w:val="24"/>
        </w:rPr>
        <w:tab/>
        <w:t xml:space="preserve">         В.А. Смирнов</w:t>
      </w:r>
    </w:p>
    <w:p w:rsidR="002815BA" w:rsidRPr="00562FCB" w:rsidRDefault="002815BA" w:rsidP="002815BA">
      <w:pPr>
        <w:jc w:val="both"/>
        <w:rPr>
          <w:sz w:val="24"/>
          <w:szCs w:val="24"/>
        </w:rPr>
      </w:pPr>
    </w:p>
    <w:p w:rsidR="002815BA" w:rsidRPr="00873694" w:rsidRDefault="002815BA" w:rsidP="002815BA">
      <w:pPr>
        <w:contextualSpacing/>
        <w:jc w:val="both"/>
        <w:rPr>
          <w:sz w:val="24"/>
          <w:szCs w:val="24"/>
        </w:rPr>
      </w:pPr>
      <w:r w:rsidRPr="00562FCB">
        <w:rPr>
          <w:sz w:val="24"/>
          <w:szCs w:val="24"/>
        </w:rPr>
        <w:t>Член комиссии,</w:t>
      </w:r>
    </w:p>
    <w:p w:rsidR="002815BA" w:rsidRPr="00873694" w:rsidRDefault="002815BA" w:rsidP="002815BA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 xml:space="preserve">директор Югорского филиала </w:t>
      </w:r>
    </w:p>
    <w:p w:rsidR="002815BA" w:rsidRPr="00873694" w:rsidRDefault="002815BA" w:rsidP="002815BA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 xml:space="preserve">акционерного общества </w:t>
      </w:r>
    </w:p>
    <w:p w:rsidR="002815BA" w:rsidRPr="00873694" w:rsidRDefault="002815BA" w:rsidP="002815BA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>«Страховая компания «СОГАЗ-Мед»</w:t>
      </w:r>
      <w:r w:rsidRPr="00873694">
        <w:rPr>
          <w:sz w:val="24"/>
          <w:szCs w:val="24"/>
        </w:rPr>
        <w:tab/>
        <w:t xml:space="preserve">        __________________</w:t>
      </w:r>
      <w:r w:rsidRPr="00873694">
        <w:rPr>
          <w:sz w:val="24"/>
          <w:szCs w:val="24"/>
        </w:rPr>
        <w:tab/>
        <w:t xml:space="preserve">         А.А. Данилов</w:t>
      </w:r>
    </w:p>
    <w:p w:rsidR="002815BA" w:rsidRPr="00873694" w:rsidRDefault="002815BA" w:rsidP="002815BA">
      <w:pPr>
        <w:contextualSpacing/>
        <w:jc w:val="both"/>
        <w:rPr>
          <w:sz w:val="24"/>
          <w:szCs w:val="24"/>
        </w:rPr>
      </w:pPr>
    </w:p>
    <w:p w:rsidR="002815BA" w:rsidRPr="00873694" w:rsidRDefault="002815BA" w:rsidP="002815BA">
      <w:pPr>
        <w:contextualSpacing/>
        <w:jc w:val="both"/>
        <w:rPr>
          <w:rFonts w:eastAsia="SimSun"/>
          <w:sz w:val="24"/>
          <w:szCs w:val="24"/>
        </w:rPr>
      </w:pPr>
      <w:r w:rsidRPr="00873694">
        <w:rPr>
          <w:rFonts w:eastAsia="SimSun"/>
          <w:sz w:val="24"/>
          <w:szCs w:val="24"/>
        </w:rPr>
        <w:t>Член комиссии,</w:t>
      </w:r>
    </w:p>
    <w:p w:rsidR="002815BA" w:rsidRPr="00873694" w:rsidRDefault="002815BA" w:rsidP="002815BA">
      <w:pPr>
        <w:contextualSpacing/>
        <w:jc w:val="both"/>
        <w:rPr>
          <w:rFonts w:eastAsia="SimSun"/>
          <w:sz w:val="24"/>
          <w:szCs w:val="24"/>
        </w:rPr>
      </w:pPr>
      <w:r w:rsidRPr="00873694">
        <w:rPr>
          <w:rFonts w:eastAsia="SimSun"/>
          <w:sz w:val="24"/>
          <w:szCs w:val="24"/>
        </w:rPr>
        <w:t>директор Ханты-Мансийского филиала</w:t>
      </w:r>
    </w:p>
    <w:p w:rsidR="002815BA" w:rsidRPr="00873694" w:rsidRDefault="002815BA" w:rsidP="002815BA">
      <w:pPr>
        <w:contextualSpacing/>
        <w:jc w:val="both"/>
        <w:rPr>
          <w:rFonts w:eastAsia="SimSun"/>
          <w:sz w:val="24"/>
          <w:szCs w:val="24"/>
        </w:rPr>
      </w:pPr>
      <w:r w:rsidRPr="00873694">
        <w:rPr>
          <w:rFonts w:eastAsia="SimSun"/>
          <w:sz w:val="24"/>
          <w:szCs w:val="24"/>
        </w:rPr>
        <w:t>ООО «АльфаСтрахование-</w:t>
      </w:r>
      <w:proofErr w:type="gramStart"/>
      <w:r w:rsidRPr="00873694">
        <w:rPr>
          <w:rFonts w:eastAsia="SimSun"/>
          <w:sz w:val="24"/>
          <w:szCs w:val="24"/>
        </w:rPr>
        <w:t xml:space="preserve">ОМС»   </w:t>
      </w:r>
      <w:proofErr w:type="gramEnd"/>
      <w:r w:rsidRPr="00873694">
        <w:rPr>
          <w:rFonts w:eastAsia="SimSun"/>
          <w:sz w:val="24"/>
          <w:szCs w:val="24"/>
        </w:rPr>
        <w:t xml:space="preserve">                        __________________         М.А. Соловей</w:t>
      </w:r>
    </w:p>
    <w:p w:rsidR="002815BA" w:rsidRPr="00873694" w:rsidRDefault="002815BA" w:rsidP="002815BA">
      <w:pPr>
        <w:contextualSpacing/>
        <w:jc w:val="both"/>
        <w:rPr>
          <w:rFonts w:eastAsia="SimSun"/>
          <w:sz w:val="24"/>
          <w:szCs w:val="24"/>
        </w:rPr>
      </w:pPr>
    </w:p>
    <w:p w:rsidR="002815BA" w:rsidRPr="00873694" w:rsidRDefault="002815BA" w:rsidP="002815BA">
      <w:pPr>
        <w:contextualSpacing/>
        <w:jc w:val="both"/>
        <w:rPr>
          <w:rFonts w:eastAsia="SimSun"/>
          <w:sz w:val="24"/>
          <w:szCs w:val="24"/>
        </w:rPr>
      </w:pPr>
      <w:r w:rsidRPr="00873694">
        <w:rPr>
          <w:rFonts w:eastAsia="SimSun"/>
          <w:sz w:val="24"/>
          <w:szCs w:val="24"/>
        </w:rPr>
        <w:lastRenderedPageBreak/>
        <w:t>Член комиссии,</w:t>
      </w:r>
    </w:p>
    <w:p w:rsidR="002815BA" w:rsidRPr="00873694" w:rsidRDefault="002815BA" w:rsidP="002815BA">
      <w:pPr>
        <w:contextualSpacing/>
        <w:jc w:val="both"/>
        <w:rPr>
          <w:rFonts w:eastAsia="SimSun"/>
          <w:sz w:val="24"/>
          <w:szCs w:val="24"/>
        </w:rPr>
      </w:pPr>
      <w:r w:rsidRPr="00873694">
        <w:rPr>
          <w:rFonts w:eastAsia="SimSun"/>
          <w:sz w:val="24"/>
          <w:szCs w:val="24"/>
        </w:rPr>
        <w:t>президент НП «Ассоциация работников</w:t>
      </w:r>
    </w:p>
    <w:p w:rsidR="002815BA" w:rsidRPr="00873694" w:rsidRDefault="002815BA" w:rsidP="002815BA">
      <w:pPr>
        <w:contextualSpacing/>
        <w:jc w:val="both"/>
        <w:rPr>
          <w:sz w:val="24"/>
          <w:szCs w:val="24"/>
        </w:rPr>
      </w:pPr>
      <w:r w:rsidRPr="00873694">
        <w:rPr>
          <w:rFonts w:eastAsia="SimSun"/>
          <w:sz w:val="24"/>
          <w:szCs w:val="24"/>
        </w:rPr>
        <w:t xml:space="preserve">здравоохранения </w:t>
      </w:r>
      <w:r w:rsidRPr="00873694">
        <w:rPr>
          <w:sz w:val="24"/>
          <w:szCs w:val="24"/>
        </w:rPr>
        <w:t xml:space="preserve">Ханты-Мансийского </w:t>
      </w:r>
    </w:p>
    <w:p w:rsidR="002815BA" w:rsidRPr="00873694" w:rsidRDefault="002815BA" w:rsidP="002815BA">
      <w:pPr>
        <w:contextualSpacing/>
        <w:jc w:val="both"/>
        <w:rPr>
          <w:rFonts w:eastAsia="SimSun"/>
          <w:sz w:val="24"/>
          <w:szCs w:val="24"/>
        </w:rPr>
      </w:pPr>
      <w:r w:rsidRPr="00873694">
        <w:rPr>
          <w:sz w:val="24"/>
          <w:szCs w:val="24"/>
        </w:rPr>
        <w:t xml:space="preserve">автономного округа – </w:t>
      </w:r>
      <w:proofErr w:type="gramStart"/>
      <w:r w:rsidRPr="00873694">
        <w:rPr>
          <w:sz w:val="24"/>
          <w:szCs w:val="24"/>
        </w:rPr>
        <w:t>Югры</w:t>
      </w:r>
      <w:r w:rsidRPr="00873694">
        <w:rPr>
          <w:rFonts w:eastAsia="SimSun"/>
          <w:sz w:val="24"/>
          <w:szCs w:val="24"/>
        </w:rPr>
        <w:t xml:space="preserve">»   </w:t>
      </w:r>
      <w:proofErr w:type="gramEnd"/>
      <w:r w:rsidRPr="00873694">
        <w:rPr>
          <w:rFonts w:eastAsia="SimSun"/>
          <w:sz w:val="24"/>
          <w:szCs w:val="24"/>
        </w:rPr>
        <w:t xml:space="preserve">                           __________________</w:t>
      </w:r>
      <w:r w:rsidRPr="00873694">
        <w:rPr>
          <w:rFonts w:eastAsia="SimSun"/>
          <w:sz w:val="24"/>
          <w:szCs w:val="24"/>
        </w:rPr>
        <w:tab/>
        <w:t xml:space="preserve">         А.В. Кичигин</w:t>
      </w:r>
    </w:p>
    <w:p w:rsidR="002815BA" w:rsidRPr="00873694" w:rsidRDefault="002815BA" w:rsidP="002815BA">
      <w:pPr>
        <w:contextualSpacing/>
        <w:jc w:val="both"/>
        <w:rPr>
          <w:rFonts w:eastAsia="SimSun"/>
          <w:sz w:val="24"/>
          <w:szCs w:val="24"/>
        </w:rPr>
      </w:pPr>
    </w:p>
    <w:p w:rsidR="002815BA" w:rsidRPr="00873694" w:rsidRDefault="002815BA" w:rsidP="002815BA">
      <w:pPr>
        <w:contextualSpacing/>
        <w:jc w:val="both"/>
        <w:rPr>
          <w:rFonts w:eastAsia="SimSun"/>
          <w:sz w:val="24"/>
          <w:szCs w:val="24"/>
        </w:rPr>
      </w:pPr>
      <w:r w:rsidRPr="00873694">
        <w:rPr>
          <w:rFonts w:eastAsia="SimSun"/>
          <w:sz w:val="24"/>
          <w:szCs w:val="24"/>
        </w:rPr>
        <w:t>Член комиссии,</w:t>
      </w:r>
    </w:p>
    <w:p w:rsidR="002815BA" w:rsidRPr="00873694" w:rsidRDefault="002815BA" w:rsidP="002815BA">
      <w:pPr>
        <w:contextualSpacing/>
        <w:jc w:val="both"/>
        <w:rPr>
          <w:rFonts w:eastAsia="SimSun"/>
          <w:sz w:val="24"/>
          <w:szCs w:val="24"/>
        </w:rPr>
      </w:pPr>
      <w:r w:rsidRPr="00873694">
        <w:rPr>
          <w:rFonts w:eastAsia="SimSun"/>
          <w:sz w:val="24"/>
          <w:szCs w:val="24"/>
        </w:rPr>
        <w:t>член НП «Ассоциация работников</w:t>
      </w:r>
    </w:p>
    <w:p w:rsidR="002815BA" w:rsidRPr="00873694" w:rsidRDefault="002815BA" w:rsidP="002815BA">
      <w:pPr>
        <w:contextualSpacing/>
        <w:jc w:val="both"/>
        <w:rPr>
          <w:sz w:val="24"/>
          <w:szCs w:val="24"/>
        </w:rPr>
      </w:pPr>
      <w:r w:rsidRPr="00873694">
        <w:rPr>
          <w:rFonts w:eastAsia="SimSun"/>
          <w:sz w:val="24"/>
          <w:szCs w:val="24"/>
        </w:rPr>
        <w:t xml:space="preserve">здравоохранения </w:t>
      </w:r>
      <w:r w:rsidRPr="00873694">
        <w:rPr>
          <w:sz w:val="24"/>
          <w:szCs w:val="24"/>
        </w:rPr>
        <w:t xml:space="preserve">Ханты-Мансийского </w:t>
      </w:r>
    </w:p>
    <w:p w:rsidR="002815BA" w:rsidRPr="00873694" w:rsidRDefault="002815BA" w:rsidP="002815BA">
      <w:pPr>
        <w:contextualSpacing/>
        <w:jc w:val="both"/>
        <w:rPr>
          <w:rFonts w:eastAsia="SimSun"/>
          <w:sz w:val="24"/>
          <w:szCs w:val="24"/>
        </w:rPr>
      </w:pPr>
      <w:r w:rsidRPr="00873694">
        <w:rPr>
          <w:sz w:val="24"/>
          <w:szCs w:val="24"/>
        </w:rPr>
        <w:t>автономного округа – Югры</w:t>
      </w:r>
      <w:r w:rsidRPr="00873694">
        <w:rPr>
          <w:rFonts w:eastAsia="SimSun"/>
          <w:sz w:val="24"/>
          <w:szCs w:val="24"/>
        </w:rPr>
        <w:t>»</w:t>
      </w:r>
      <w:r w:rsidRPr="00873694">
        <w:rPr>
          <w:rFonts w:eastAsia="SimSun"/>
          <w:sz w:val="24"/>
          <w:szCs w:val="24"/>
        </w:rPr>
        <w:tab/>
        <w:t xml:space="preserve">                 ____________________</w:t>
      </w:r>
      <w:r w:rsidRPr="00873694">
        <w:rPr>
          <w:rFonts w:eastAsia="SimSun"/>
          <w:sz w:val="24"/>
          <w:szCs w:val="24"/>
        </w:rPr>
        <w:tab/>
        <w:t xml:space="preserve">    Е.Н. Иванникова</w:t>
      </w:r>
    </w:p>
    <w:p w:rsidR="002815BA" w:rsidRPr="00873694" w:rsidRDefault="002815BA" w:rsidP="002815BA">
      <w:pPr>
        <w:contextualSpacing/>
        <w:jc w:val="both"/>
        <w:rPr>
          <w:sz w:val="24"/>
          <w:szCs w:val="24"/>
        </w:rPr>
      </w:pPr>
    </w:p>
    <w:p w:rsidR="002815BA" w:rsidRPr="00873694" w:rsidRDefault="002815BA" w:rsidP="002815BA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>Член комиссии,</w:t>
      </w:r>
    </w:p>
    <w:p w:rsidR="002815BA" w:rsidRPr="00873694" w:rsidRDefault="002815BA" w:rsidP="002815BA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>председатель окружной организации</w:t>
      </w:r>
    </w:p>
    <w:p w:rsidR="002815BA" w:rsidRPr="00873694" w:rsidRDefault="002815BA" w:rsidP="002815BA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>профсоюза работников здравоохранения РФ</w:t>
      </w:r>
      <w:r w:rsidRPr="00873694">
        <w:rPr>
          <w:sz w:val="24"/>
          <w:szCs w:val="24"/>
        </w:rPr>
        <w:tab/>
        <w:t xml:space="preserve">        ________________ О.Г. Меньшикова</w:t>
      </w:r>
    </w:p>
    <w:p w:rsidR="002815BA" w:rsidRPr="00873694" w:rsidRDefault="002815BA" w:rsidP="002815BA">
      <w:pPr>
        <w:contextualSpacing/>
        <w:jc w:val="both"/>
        <w:rPr>
          <w:sz w:val="24"/>
          <w:szCs w:val="24"/>
        </w:rPr>
      </w:pPr>
    </w:p>
    <w:p w:rsidR="002815BA" w:rsidRPr="00873694" w:rsidRDefault="002815BA" w:rsidP="002815BA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>Член комиссии,</w:t>
      </w:r>
    </w:p>
    <w:p w:rsidR="002815BA" w:rsidRPr="00873694" w:rsidRDefault="002815BA" w:rsidP="002815BA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 xml:space="preserve">председатель Сургутской территориальной </w:t>
      </w:r>
    </w:p>
    <w:p w:rsidR="002815BA" w:rsidRPr="00873694" w:rsidRDefault="002815BA" w:rsidP="002815BA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 xml:space="preserve">организации профсоюза работников </w:t>
      </w:r>
    </w:p>
    <w:p w:rsidR="002815BA" w:rsidRDefault="002815BA" w:rsidP="002815BA">
      <w:pPr>
        <w:rPr>
          <w:sz w:val="26"/>
          <w:szCs w:val="26"/>
        </w:rPr>
      </w:pPr>
      <w:r w:rsidRPr="00873694">
        <w:rPr>
          <w:sz w:val="24"/>
          <w:szCs w:val="24"/>
        </w:rPr>
        <w:t>здравоохранения РФ</w:t>
      </w:r>
      <w:r w:rsidRPr="00873694">
        <w:rPr>
          <w:sz w:val="24"/>
          <w:szCs w:val="24"/>
        </w:rPr>
        <w:tab/>
      </w:r>
      <w:r w:rsidRPr="00873694">
        <w:rPr>
          <w:sz w:val="24"/>
          <w:szCs w:val="24"/>
        </w:rPr>
        <w:tab/>
      </w:r>
      <w:r w:rsidRPr="00873694">
        <w:rPr>
          <w:sz w:val="24"/>
          <w:szCs w:val="24"/>
        </w:rPr>
        <w:tab/>
      </w:r>
      <w:r w:rsidRPr="00873694">
        <w:rPr>
          <w:sz w:val="24"/>
          <w:szCs w:val="24"/>
        </w:rPr>
        <w:tab/>
        <w:t xml:space="preserve">          ____________</w:t>
      </w:r>
      <w:r w:rsidRPr="00873694">
        <w:rPr>
          <w:sz w:val="24"/>
          <w:szCs w:val="24"/>
        </w:rPr>
        <w:tab/>
        <w:t xml:space="preserve">         А.А. Суровов</w:t>
      </w:r>
    </w:p>
    <w:p w:rsidR="002815BA" w:rsidRPr="00562FCB" w:rsidRDefault="002815BA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</w:p>
    <w:bookmarkEnd w:id="5"/>
    <w:p w:rsidR="009A3B41" w:rsidRDefault="009A3B41"/>
    <w:sectPr w:rsidR="009A3B41" w:rsidSect="006F44E3"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3B41"/>
    <w:rsid w:val="00030A36"/>
    <w:rsid w:val="000320DA"/>
    <w:rsid w:val="00077E05"/>
    <w:rsid w:val="00085E30"/>
    <w:rsid w:val="000A0CB1"/>
    <w:rsid w:val="000A0E87"/>
    <w:rsid w:val="001932E8"/>
    <w:rsid w:val="0025292F"/>
    <w:rsid w:val="002815BA"/>
    <w:rsid w:val="004C37B6"/>
    <w:rsid w:val="00543C2B"/>
    <w:rsid w:val="006F44E3"/>
    <w:rsid w:val="0077192A"/>
    <w:rsid w:val="008B7FEB"/>
    <w:rsid w:val="008D2390"/>
    <w:rsid w:val="00996570"/>
    <w:rsid w:val="009A3B41"/>
    <w:rsid w:val="00D5326C"/>
    <w:rsid w:val="00D70B69"/>
    <w:rsid w:val="00EA5EE3"/>
    <w:rsid w:val="00EB5A55"/>
    <w:rsid w:val="00F54329"/>
    <w:rsid w:val="00FD0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82B3C"/>
  <w15:chartTrackingRefBased/>
  <w15:docId w15:val="{02A5A9F0-B1E3-4186-86E8-451E1108E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3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3B4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2530</Words>
  <Characters>14422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Сюркалов Евгений Викторович</dc:creator>
  <cp:keywords/>
  <dc:description/>
  <cp:lastModifiedBy>Колденберг Александр Александрович</cp:lastModifiedBy>
  <cp:revision>6</cp:revision>
  <cp:lastPrinted>2018-05-30T09:21:00Z</cp:lastPrinted>
  <dcterms:created xsi:type="dcterms:W3CDTF">2018-06-27T12:02:00Z</dcterms:created>
  <dcterms:modified xsi:type="dcterms:W3CDTF">2018-06-28T08:25:00Z</dcterms:modified>
</cp:coreProperties>
</file>